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88" w:rsidRDefault="00751588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Medium Term Planning: </w:t>
      </w:r>
      <w:r w:rsidR="00DB5807">
        <w:rPr>
          <w:b/>
          <w:u w:val="single"/>
        </w:rPr>
        <w:t>Autumn Term 1</w:t>
      </w:r>
      <w:r w:rsidR="00AB03F6">
        <w:rPr>
          <w:b/>
          <w:u w:val="single"/>
        </w:rPr>
        <w:t xml:space="preserve"> 2019</w:t>
      </w:r>
      <w:r w:rsidR="00F75119">
        <w:rPr>
          <w:b/>
          <w:u w:val="single"/>
        </w:rPr>
        <w:t xml:space="preserve"> </w:t>
      </w:r>
      <w:r w:rsidR="001F0A77">
        <w:rPr>
          <w:b/>
          <w:u w:val="single"/>
        </w:rPr>
        <w:t>Year 5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707"/>
        <w:gridCol w:w="1672"/>
        <w:gridCol w:w="1658"/>
        <w:gridCol w:w="1656"/>
        <w:gridCol w:w="1920"/>
        <w:gridCol w:w="1985"/>
        <w:gridCol w:w="1701"/>
        <w:gridCol w:w="1819"/>
        <w:gridCol w:w="1725"/>
      </w:tblGrid>
      <w:tr w:rsidR="00751588" w:rsidTr="008629CE">
        <w:trPr>
          <w:tblHeader/>
        </w:trPr>
        <w:tc>
          <w:tcPr>
            <w:tcW w:w="5037" w:type="dxa"/>
            <w:gridSpan w:val="3"/>
            <w:shd w:val="clear" w:color="auto" w:fill="FFFFFF" w:themeFill="background1"/>
          </w:tcPr>
          <w:p w:rsidR="008A1469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1F0A7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51588" w:rsidRDefault="00DB5807" w:rsidP="00751588">
            <w:pPr>
              <w:rPr>
                <w:rFonts w:ascii="Tahoma" w:hAnsi="Tahoma" w:cs="Tahoma"/>
                <w:b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70C0"/>
                <w:szCs w:val="18"/>
              </w:rPr>
              <w:t xml:space="preserve">Space </w:t>
            </w:r>
            <w:r w:rsidR="00C92F1F">
              <w:rPr>
                <w:rFonts w:ascii="Tahoma" w:hAnsi="Tahoma" w:cs="Tahoma"/>
                <w:b/>
                <w:color w:val="0070C0"/>
                <w:szCs w:val="18"/>
              </w:rPr>
              <w:t>Presenters</w:t>
            </w:r>
            <w:r w:rsidR="008A1469">
              <w:rPr>
                <w:rFonts w:ascii="Tahoma" w:hAnsi="Tahoma" w:cs="Tahoma"/>
                <w:b/>
                <w:color w:val="0070C0"/>
                <w:szCs w:val="18"/>
              </w:rPr>
              <w:t xml:space="preserve"> (Science)</w:t>
            </w:r>
          </w:p>
          <w:p w:rsidR="001F0A77" w:rsidRPr="00676023" w:rsidRDefault="001F0A77" w:rsidP="000644FC"/>
        </w:tc>
        <w:tc>
          <w:tcPr>
            <w:tcW w:w="10806" w:type="dxa"/>
            <w:gridSpan w:val="6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</w:p>
          <w:p w:rsidR="00B23571" w:rsidRPr="00B23571" w:rsidRDefault="00FD44B6" w:rsidP="00DB5807">
            <w:pPr>
              <w:rPr>
                <w:rFonts w:ascii="Tahoma" w:hAnsi="Tahoma" w:cs="Tahoma"/>
                <w:sz w:val="18"/>
              </w:rPr>
            </w:pPr>
            <w:r w:rsidRPr="00FD44B6">
              <w:rPr>
                <w:sz w:val="18"/>
              </w:rPr>
              <w:t xml:space="preserve"> </w:t>
            </w:r>
            <w:r w:rsidR="00B21D31" w:rsidRPr="00B23571">
              <w:rPr>
                <w:rFonts w:ascii="Tahoma" w:hAnsi="Tahoma" w:cs="Tahoma"/>
                <w:sz w:val="18"/>
              </w:rPr>
              <w:t xml:space="preserve">Children will use VR headsets and </w:t>
            </w:r>
            <w:r w:rsidR="00B23571" w:rsidRPr="00B23571">
              <w:rPr>
                <w:rFonts w:ascii="Tahoma" w:hAnsi="Tahoma" w:cs="Tahoma"/>
                <w:sz w:val="18"/>
              </w:rPr>
              <w:t xml:space="preserve">Google Expeditions on I Pads to explore our solar system. Using I Pads, children will have the opportunity to view different planets using augmented reality. </w:t>
            </w:r>
            <w:r w:rsidR="00B23571">
              <w:rPr>
                <w:rFonts w:ascii="Tahoma" w:hAnsi="Tahoma" w:cs="Tahoma"/>
                <w:sz w:val="18"/>
              </w:rPr>
              <w:t>The VR headsets is an exciting way to experience space and feel like they are really there.</w:t>
            </w:r>
          </w:p>
        </w:tc>
      </w:tr>
      <w:tr w:rsidR="00751588" w:rsidTr="008629CE">
        <w:trPr>
          <w:tblHeader/>
        </w:trPr>
        <w:tc>
          <w:tcPr>
            <w:tcW w:w="8613" w:type="dxa"/>
            <w:gridSpan w:val="5"/>
            <w:shd w:val="clear" w:color="auto" w:fill="FFFFFF" w:themeFill="background1"/>
          </w:tcPr>
          <w:p w:rsidR="001F0A77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  <w:r w:rsidR="001F0A7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51588" w:rsidRPr="00DD63DD" w:rsidRDefault="00B23571" w:rsidP="00B23571">
            <w:pPr>
              <w:rPr>
                <w:rFonts w:ascii="Tahoma" w:hAnsi="Tahoma" w:cs="Tahoma"/>
              </w:rPr>
            </w:pPr>
            <w:r w:rsidRPr="00DD63DD">
              <w:rPr>
                <w:rFonts w:ascii="Tahoma" w:hAnsi="Tahoma" w:cs="Tahoma"/>
                <w:sz w:val="20"/>
              </w:rPr>
              <w:t xml:space="preserve">At the end of the term, the children will create their own ‘Stargazing episode’ using inspiration from Prof Brian Cox and the popular BBC series Stargazing.  </w:t>
            </w:r>
          </w:p>
        </w:tc>
        <w:tc>
          <w:tcPr>
            <w:tcW w:w="7230" w:type="dxa"/>
            <w:gridSpan w:val="4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FD44B6" w:rsidRDefault="00FD44B6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FD44B6" w:rsidRPr="005610B6" w:rsidRDefault="005610B6" w:rsidP="005610B6">
            <w:r w:rsidRPr="005610B6">
              <w:rPr>
                <w:rFonts w:ascii="Tahoma" w:hAnsi="Tahoma" w:cs="Tahoma"/>
                <w:sz w:val="18"/>
                <w:szCs w:val="18"/>
              </w:rPr>
              <w:t xml:space="preserve">Possible visitor from STEM will talk to the children about their role with a focus on space engineering.  </w:t>
            </w:r>
          </w:p>
        </w:tc>
      </w:tr>
      <w:tr w:rsidR="00751588" w:rsidRPr="00751588" w:rsidTr="008629CE">
        <w:trPr>
          <w:tblHeader/>
        </w:trPr>
        <w:tc>
          <w:tcPr>
            <w:tcW w:w="8613" w:type="dxa"/>
            <w:gridSpan w:val="5"/>
            <w:shd w:val="clear" w:color="auto" w:fill="FFFFFF" w:themeFill="background1"/>
          </w:tcPr>
          <w:p w:rsidR="00B4597A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105E8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B4597A" w:rsidRDefault="00B4597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DD63DD" w:rsidRDefault="00DD63D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Fieldtrip- Peak District Environmental Centre </w:t>
            </w:r>
          </w:p>
          <w:p w:rsidR="00DD63DD" w:rsidRDefault="00DD63DD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undertake fieldwork including observing and recording changes, changes in vegetation, weather and climate and physical geographical features in relation to altitude. </w:t>
            </w:r>
          </w:p>
          <w:p w:rsidR="00DD63DD" w:rsidRPr="00DD63DD" w:rsidRDefault="00DD63D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DD63DD" w:rsidRDefault="00F75119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Fieldtrip 2 - Keswick (</w:t>
            </w:r>
            <w:r w:rsidR="00DD63DD" w:rsidRPr="00DD63D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Tourism) </w:t>
            </w:r>
          </w:p>
          <w:p w:rsidR="00DD63DD" w:rsidRPr="00DD63DD" w:rsidRDefault="00DD63DD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undertake fieldwork in relation to tourism in the Lake District, comparing how the physical and human geography has changed over time. The visit will provide a sense of place as a context to develop their understanding. </w:t>
            </w:r>
          </w:p>
          <w:p w:rsidR="00751588" w:rsidRPr="00751588" w:rsidRDefault="00751588" w:rsidP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723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5A19F0" w:rsidRPr="00751588" w:rsidTr="008629CE">
        <w:trPr>
          <w:tblHeader/>
        </w:trPr>
        <w:tc>
          <w:tcPr>
            <w:tcW w:w="1707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51588" w:rsidRPr="003D31E0" w:rsidRDefault="00DB5807" w:rsidP="00DB58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04.09.19</w:t>
            </w:r>
          </w:p>
        </w:tc>
        <w:tc>
          <w:tcPr>
            <w:tcW w:w="1658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09.09.19</w:t>
            </w:r>
          </w:p>
        </w:tc>
        <w:tc>
          <w:tcPr>
            <w:tcW w:w="1656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16.09.19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23.09.19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30.09.19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07.10.19</w:t>
            </w:r>
          </w:p>
        </w:tc>
        <w:tc>
          <w:tcPr>
            <w:tcW w:w="1819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14.10.19</w:t>
            </w:r>
          </w:p>
        </w:tc>
        <w:tc>
          <w:tcPr>
            <w:tcW w:w="1725" w:type="dxa"/>
            <w:shd w:val="clear" w:color="auto" w:fill="E2EFD9" w:themeFill="accent6" w:themeFillTint="33"/>
          </w:tcPr>
          <w:p w:rsidR="00751588" w:rsidRPr="003D31E0" w:rsidRDefault="00DB580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21.10.19</w:t>
            </w:r>
          </w:p>
        </w:tc>
      </w:tr>
      <w:tr w:rsidR="005A19F0" w:rsidRPr="00751588" w:rsidTr="008629CE">
        <w:trPr>
          <w:trHeight w:val="5050"/>
        </w:trPr>
        <w:tc>
          <w:tcPr>
            <w:tcW w:w="1707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6A659B" w:rsidRDefault="006A659B" w:rsidP="006A65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be introduced to the text Oranges in No Man’s land. </w:t>
            </w:r>
          </w:p>
          <w:p w:rsidR="001C608B" w:rsidRDefault="001C608B" w:rsidP="006A65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C608B" w:rsidRDefault="001C608B" w:rsidP="006A65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They will explore the setting of the story (Lebanon) and will research information about this country. </w:t>
            </w:r>
          </w:p>
          <w:p w:rsidR="006A659B" w:rsidRDefault="006A659B" w:rsidP="006A65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A659B" w:rsidRPr="00842874" w:rsidRDefault="006A659B" w:rsidP="006A65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F0A77" w:rsidRPr="001F0A77" w:rsidRDefault="006A659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C608B">
              <w:rPr>
                <w:rFonts w:ascii="Tahoma" w:hAnsi="Tahoma" w:cs="Tahoma"/>
                <w:sz w:val="18"/>
                <w:szCs w:val="18"/>
              </w:rPr>
              <w:t>The focus will be on immersing the children into the text through a range of reading comprehensions and grammar work.</w:t>
            </w:r>
          </w:p>
        </w:tc>
        <w:tc>
          <w:tcPr>
            <w:tcW w:w="1656" w:type="dxa"/>
          </w:tcPr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text Oranges in No Man’s land will be used to develop skills such as summarising, inference and use of language to portray a range of emotions.</w:t>
            </w: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A19F0" w:rsidRPr="001F0A77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 – subordinate clause and fronted adverbials.  </w:t>
            </w:r>
          </w:p>
        </w:tc>
        <w:tc>
          <w:tcPr>
            <w:tcW w:w="1920" w:type="dxa"/>
          </w:tcPr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 w:rsidRPr="00CD7275">
              <w:rPr>
                <w:rFonts w:ascii="Tahoma" w:hAnsi="Tahoma" w:cs="Tahoma"/>
                <w:sz w:val="18"/>
                <w:szCs w:val="18"/>
              </w:rPr>
              <w:t xml:space="preserve">Using the text Oranges in No Man’s land, children will look at the text structure of </w:t>
            </w:r>
            <w:r>
              <w:rPr>
                <w:rFonts w:ascii="Tahoma" w:hAnsi="Tahoma" w:cs="Tahoma"/>
                <w:sz w:val="18"/>
                <w:szCs w:val="18"/>
              </w:rPr>
              <w:t xml:space="preserve">a flash back. </w:t>
            </w: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 w:rsidRPr="00CD7275">
              <w:rPr>
                <w:rFonts w:ascii="Tahoma" w:hAnsi="Tahoma" w:cs="Tahoma"/>
                <w:sz w:val="18"/>
                <w:szCs w:val="18"/>
              </w:rPr>
              <w:t xml:space="preserve">They will analyse different </w:t>
            </w:r>
            <w:r>
              <w:rPr>
                <w:rFonts w:ascii="Tahoma" w:hAnsi="Tahoma" w:cs="Tahoma"/>
                <w:sz w:val="18"/>
                <w:szCs w:val="18"/>
              </w:rPr>
              <w:t xml:space="preserve">flashback </w:t>
            </w:r>
            <w:r w:rsidRPr="00CD7275">
              <w:rPr>
                <w:rFonts w:ascii="Tahoma" w:hAnsi="Tahoma" w:cs="Tahoma"/>
                <w:sz w:val="18"/>
                <w:szCs w:val="18"/>
              </w:rPr>
              <w:t xml:space="preserve">story openings </w:t>
            </w:r>
            <w:r>
              <w:rPr>
                <w:rFonts w:ascii="Tahoma" w:hAnsi="Tahoma" w:cs="Tahoma"/>
                <w:sz w:val="18"/>
                <w:szCs w:val="18"/>
              </w:rPr>
              <w:t xml:space="preserve">and explore key features of this genre. </w:t>
            </w: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focus- direct speech. </w:t>
            </w:r>
          </w:p>
          <w:p w:rsidR="00842874" w:rsidRPr="001F0A77" w:rsidRDefault="00842874" w:rsidP="006A65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9F0" w:rsidRPr="003D31E0" w:rsidRDefault="004D6D3A" w:rsidP="00C92F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week, children will draft various parts of a flashback from a character of their choice from Oranges in No Man’s Land. At the end of the week children will compose their own flashback writing.</w:t>
            </w:r>
          </w:p>
        </w:tc>
        <w:tc>
          <w:tcPr>
            <w:tcW w:w="1701" w:type="dxa"/>
          </w:tcPr>
          <w:p w:rsidR="001C608B" w:rsidRDefault="001C608B" w:rsidP="001C608B">
            <w:pPr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127585">
              <w:rPr>
                <w:rFonts w:ascii="Tahoma" w:hAnsi="Tahoma" w:cs="Tahoma"/>
                <w:sz w:val="16"/>
                <w:szCs w:val="18"/>
                <w:u w:val="single"/>
              </w:rPr>
              <w:t xml:space="preserve">Poetry Unit </w:t>
            </w:r>
          </w:p>
          <w:p w:rsidR="001C608B" w:rsidRDefault="001C608B" w:rsidP="001C608B">
            <w:pPr>
              <w:rPr>
                <w:rFonts w:ascii="Tahoma" w:hAnsi="Tahoma" w:cs="Tahoma"/>
                <w:sz w:val="16"/>
                <w:szCs w:val="18"/>
              </w:rPr>
            </w:pPr>
            <w:r w:rsidRPr="00467B27">
              <w:rPr>
                <w:rFonts w:ascii="Tahoma" w:hAnsi="Tahoma" w:cs="Tahoma"/>
                <w:sz w:val="16"/>
                <w:szCs w:val="18"/>
              </w:rPr>
              <w:t>Pupils will be immersed into a range of poems</w:t>
            </w:r>
            <w:r>
              <w:rPr>
                <w:rFonts w:ascii="Tahoma" w:hAnsi="Tahoma" w:cs="Tahoma"/>
                <w:sz w:val="16"/>
                <w:szCs w:val="18"/>
              </w:rPr>
              <w:t xml:space="preserve"> by Charles Causley and Pie Corbett. During reading comprehensions, pupils will focus on providing reasoned justifications for their views and will explicitly focus on inference and deduction.</w:t>
            </w: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63DD" w:rsidRDefault="001C608B" w:rsidP="00B462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 the end of the week, we will explore the use of figurative language in poetry and how this enhances the impact on the reader.   </w:t>
            </w:r>
          </w:p>
          <w:p w:rsidR="00F75119" w:rsidRPr="00F75119" w:rsidRDefault="00F75119" w:rsidP="00B462DE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19" w:type="dxa"/>
          </w:tcPr>
          <w:p w:rsidR="00751588" w:rsidRPr="001C608B" w:rsidRDefault="00AC6844" w:rsidP="001C6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C608B" w:rsidRPr="001C608B">
              <w:rPr>
                <w:rFonts w:ascii="Tahoma" w:hAnsi="Tahoma" w:cs="Tahoma"/>
                <w:sz w:val="18"/>
                <w:szCs w:val="18"/>
              </w:rPr>
              <w:t>Poetry Unit</w:t>
            </w: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 w:rsidRPr="001C608B">
              <w:rPr>
                <w:rFonts w:ascii="Tahoma" w:hAnsi="Tahoma" w:cs="Tahoma"/>
                <w:sz w:val="18"/>
                <w:szCs w:val="18"/>
              </w:rPr>
              <w:t xml:space="preserve">Continuing to build on figurative language from the previous week, children will begin to plan and draft their own narrative poem. </w:t>
            </w: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C608B" w:rsidRPr="001C608B" w:rsidRDefault="001C608B" w:rsidP="001C608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have the opportunity to reflect on feedback and make adaptations to their final piece. </w:t>
            </w:r>
          </w:p>
        </w:tc>
        <w:tc>
          <w:tcPr>
            <w:tcW w:w="1725" w:type="dxa"/>
          </w:tcPr>
          <w:p w:rsidR="001C608B" w:rsidRDefault="001C608B" w:rsidP="001C608B">
            <w:pPr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127585">
              <w:rPr>
                <w:rFonts w:ascii="Tahoma" w:hAnsi="Tahoma" w:cs="Tahoma"/>
                <w:sz w:val="16"/>
                <w:szCs w:val="18"/>
                <w:u w:val="single"/>
              </w:rPr>
              <w:t>Poetry Unit</w:t>
            </w:r>
          </w:p>
          <w:p w:rsidR="001C608B" w:rsidRPr="00D419EC" w:rsidRDefault="001C608B" w:rsidP="001C608B">
            <w:pPr>
              <w:rPr>
                <w:rFonts w:ascii="Tahoma" w:hAnsi="Tahoma" w:cs="Tahoma"/>
                <w:sz w:val="16"/>
                <w:szCs w:val="16"/>
              </w:rPr>
            </w:pPr>
            <w:r w:rsidRPr="00D419EC">
              <w:rPr>
                <w:rFonts w:ascii="Tahoma" w:hAnsi="Tahoma" w:cs="Tahoma"/>
                <w:sz w:val="16"/>
                <w:szCs w:val="16"/>
              </w:rPr>
              <w:t>This we</w:t>
            </w:r>
            <w:r>
              <w:rPr>
                <w:rFonts w:ascii="Tahoma" w:hAnsi="Tahoma" w:cs="Tahoma"/>
                <w:sz w:val="16"/>
                <w:szCs w:val="16"/>
              </w:rPr>
              <w:t xml:space="preserve">ek pupils will be focusing on  </w:t>
            </w:r>
            <w:r w:rsidRPr="00D419EC">
              <w:rPr>
                <w:rFonts w:ascii="Tahoma" w:hAnsi="Tahoma" w:cs="Tahoma"/>
                <w:sz w:val="16"/>
                <w:szCs w:val="16"/>
              </w:rPr>
              <w:t>poetic features of free verse poems</w:t>
            </w:r>
            <w:r>
              <w:rPr>
                <w:rFonts w:ascii="Tahoma" w:hAnsi="Tahoma" w:cs="Tahoma"/>
                <w:sz w:val="16"/>
                <w:szCs w:val="16"/>
              </w:rPr>
              <w:t xml:space="preserve"> by Michael Rosen</w:t>
            </w:r>
            <w:r w:rsidRPr="00D419EC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1C608B" w:rsidRPr="00D419EC" w:rsidRDefault="001C608B" w:rsidP="001C60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C608B" w:rsidRPr="00D419EC" w:rsidRDefault="001C608B" w:rsidP="001C608B">
            <w:pPr>
              <w:rPr>
                <w:rFonts w:ascii="Tahoma" w:hAnsi="Tahoma" w:cs="Tahoma"/>
                <w:sz w:val="16"/>
                <w:szCs w:val="16"/>
              </w:rPr>
            </w:pPr>
            <w:r w:rsidRPr="00D419EC">
              <w:rPr>
                <w:rFonts w:ascii="Tahoma" w:hAnsi="Tahoma" w:cs="Tahoma"/>
                <w:sz w:val="16"/>
                <w:szCs w:val="16"/>
              </w:rPr>
              <w:t xml:space="preserve">Pupils will discuss impact of authors' use of language on the audience. </w:t>
            </w:r>
          </w:p>
          <w:p w:rsidR="001C608B" w:rsidRPr="00D419EC" w:rsidRDefault="001C608B" w:rsidP="001C60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C608B" w:rsidRDefault="001C608B" w:rsidP="001C608B">
            <w:pPr>
              <w:rPr>
                <w:rFonts w:ascii="Tahoma" w:hAnsi="Tahoma" w:cs="Tahoma"/>
                <w:sz w:val="18"/>
                <w:szCs w:val="18"/>
              </w:rPr>
            </w:pPr>
            <w:r w:rsidRPr="00D419EC">
              <w:rPr>
                <w:rFonts w:ascii="Tahoma" w:hAnsi="Tahoma" w:cs="Tahoma"/>
                <w:sz w:val="16"/>
                <w:szCs w:val="16"/>
              </w:rPr>
              <w:t>At the end of the week, pupils will draft their own free verse poem.</w:t>
            </w:r>
          </w:p>
          <w:p w:rsidR="00842874" w:rsidRDefault="0084287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42874" w:rsidRDefault="0084287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F0A77" w:rsidRPr="003D31E0" w:rsidRDefault="001F0A77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19F0" w:rsidRPr="00751588" w:rsidTr="008629CE">
        <w:tc>
          <w:tcPr>
            <w:tcW w:w="1707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751588" w:rsidRPr="003D31E0" w:rsidRDefault="00AE7A1C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658" w:type="dxa"/>
          </w:tcPr>
          <w:p w:rsidR="000944FA" w:rsidRDefault="000944FA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  <w:p w:rsidR="00DE69C0" w:rsidRDefault="00DE69C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69C0" w:rsidRPr="003D31E0" w:rsidRDefault="00DE69C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6" w:type="dxa"/>
          </w:tcPr>
          <w:p w:rsidR="00751588" w:rsidRPr="003D31E0" w:rsidRDefault="000944FA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920" w:type="dxa"/>
          </w:tcPr>
          <w:p w:rsidR="00751588" w:rsidRPr="003D31E0" w:rsidRDefault="000944FA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985" w:type="dxa"/>
          </w:tcPr>
          <w:p w:rsidR="000944FA" w:rsidRDefault="00DA0F1B" w:rsidP="000944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  <w:p w:rsidR="000944FA" w:rsidRDefault="000944FA" w:rsidP="000944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944FA" w:rsidRPr="003D31E0" w:rsidRDefault="000944FA" w:rsidP="000944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1588" w:rsidRPr="003D31E0" w:rsidRDefault="000944FA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19" w:type="dxa"/>
          </w:tcPr>
          <w:p w:rsidR="00751588" w:rsidRPr="003D31E0" w:rsidRDefault="00AC6844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25" w:type="dxa"/>
          </w:tcPr>
          <w:p w:rsidR="000944FA" w:rsidRPr="003D31E0" w:rsidRDefault="00AC6844" w:rsidP="008E4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</w:tr>
      <w:tr w:rsidR="00DB5807" w:rsidRPr="00751588" w:rsidTr="008629CE">
        <w:tc>
          <w:tcPr>
            <w:tcW w:w="1707" w:type="dxa"/>
          </w:tcPr>
          <w:p w:rsidR="00DB5807" w:rsidRDefault="00DB5807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DB5807" w:rsidRDefault="00DB5807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B5807" w:rsidRDefault="00DB5807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B5807" w:rsidRPr="003D31E0" w:rsidRDefault="00DB5807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DB5807" w:rsidRPr="00DB5807" w:rsidRDefault="00DB5807" w:rsidP="00376D0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658" w:type="dxa"/>
          </w:tcPr>
          <w:p w:rsidR="00DB5807" w:rsidRDefault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Coming up with intergalactic goods.</w:t>
            </w:r>
          </w:p>
          <w:p w:rsidR="00DE69C0" w:rsidRPr="00ED2180" w:rsidRDefault="00DE69C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Develop scientific enquiry questions that match a series of statements about space.</w:t>
            </w:r>
          </w:p>
          <w:p w:rsidR="00DE69C0" w:rsidRPr="00ED2180" w:rsidRDefault="00DE69C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Match possible scientific enquiry approaches to specific scientific enquiry questions.</w:t>
            </w:r>
          </w:p>
          <w:p w:rsidR="00DE69C0" w:rsidRDefault="00DE69C0"/>
        </w:tc>
        <w:tc>
          <w:tcPr>
            <w:tcW w:w="1656" w:type="dxa"/>
          </w:tcPr>
          <w:p w:rsidR="00DB5807" w:rsidRDefault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Model the Solar System.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Create a scaled solar system model using spherical representations.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Research and collate planetary data online and represent it graphically.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Use ratios for scale and calculate and measure distances using a scaled system.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Select and use an effective medium to create an artistic representation of a chosen planet.</w:t>
            </w:r>
          </w:p>
          <w:p w:rsidR="00ED2180" w:rsidRDefault="00ED2180"/>
        </w:tc>
        <w:tc>
          <w:tcPr>
            <w:tcW w:w="1920" w:type="dxa"/>
          </w:tcPr>
          <w:p w:rsidR="00DB5807" w:rsidRDefault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How the Solar System works.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Understand the difference between geo and heliocentric solar system and how views have evolved.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Reconstruct a model of the solar system in the form of an orrery.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Present information and findings in the form of a video programme.</w:t>
            </w:r>
          </w:p>
          <w:p w:rsidR="00ED2180" w:rsidRDefault="00ED2180"/>
        </w:tc>
        <w:tc>
          <w:tcPr>
            <w:tcW w:w="1985" w:type="dxa"/>
          </w:tcPr>
          <w:p w:rsidR="00DB5807" w:rsidRDefault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Day &amp; Night – changing shadows.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Plan a shadow investigation.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Observe, measure, record and identify patterns for changing shadows throughout a day.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Present scientific evidence in the form of a working ‘shadow clock’ model.</w:t>
            </w:r>
          </w:p>
          <w:p w:rsidR="00ED2180" w:rsidRDefault="00ED2180"/>
        </w:tc>
        <w:tc>
          <w:tcPr>
            <w:tcW w:w="1701" w:type="dxa"/>
          </w:tcPr>
          <w:p w:rsidR="00DB5807" w:rsidRDefault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Sundial designers and time zone detectives.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Track the Earth’s movement by making and observing a sundial.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Explore the Earth’s movement through simulation and time zones.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Solve problems using scientific evidence.</w:t>
            </w:r>
          </w:p>
          <w:p w:rsidR="00ED2180" w:rsidRDefault="00ED2180"/>
        </w:tc>
        <w:tc>
          <w:tcPr>
            <w:tcW w:w="1819" w:type="dxa"/>
          </w:tcPr>
          <w:p w:rsidR="00DB5807" w:rsidRDefault="00DB58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 Moon month.</w:t>
            </w:r>
          </w:p>
          <w:p w:rsidR="00ED2180" w:rsidRDefault="00ED21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Carry out a simulation to investigate and demonstrate why the moon appears as it does in the sky.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Use photos as a scientific source to identify features on the moon.</w:t>
            </w:r>
          </w:p>
          <w:p w:rsidR="00ED2180" w:rsidRPr="00ED2180" w:rsidRDefault="00ED2180" w:rsidP="00ED2180">
            <w:pPr>
              <w:shd w:val="clear" w:color="auto" w:fill="F2F4F5"/>
              <w:spacing w:before="100" w:beforeAutospacing="1" w:after="68"/>
              <w:ind w:left="-88"/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</w:pPr>
            <w:r w:rsidRPr="00ED2180">
              <w:rPr>
                <w:rFonts w:ascii="Tahoma" w:eastAsia="Times New Roman" w:hAnsi="Tahoma" w:cs="Tahoma"/>
                <w:color w:val="545A5E"/>
                <w:sz w:val="18"/>
                <w:szCs w:val="18"/>
                <w:lang w:eastAsia="en-GB"/>
              </w:rPr>
              <w:t>Link lunar phases to the position of the Moon, Earth and Sun in the form of a diagram.</w:t>
            </w:r>
          </w:p>
          <w:p w:rsidR="00ED2180" w:rsidRDefault="00ED2180"/>
        </w:tc>
        <w:tc>
          <w:tcPr>
            <w:tcW w:w="1725" w:type="dxa"/>
          </w:tcPr>
          <w:p w:rsidR="00B23571" w:rsidRDefault="00B23571" w:rsidP="00B235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B7C11">
              <w:rPr>
                <w:rFonts w:ascii="Tahoma" w:hAnsi="Tahoma" w:cs="Tahoma"/>
                <w:b/>
                <w:sz w:val="18"/>
                <w:szCs w:val="18"/>
                <w:u w:val="single"/>
              </w:rPr>
              <w:t>Earth &amp; Space</w:t>
            </w:r>
          </w:p>
          <w:p w:rsidR="00CA6F33" w:rsidRDefault="00B23571">
            <w:r>
              <w:t xml:space="preserve"> End of term mini project – children will create their own ‘Stargazing’ episode applying their knowledge and skills acquired over the term. </w:t>
            </w:r>
          </w:p>
        </w:tc>
      </w:tr>
      <w:tr w:rsidR="005A19F0" w:rsidRPr="00751588" w:rsidTr="008629CE">
        <w:trPr>
          <w:trHeight w:val="1578"/>
        </w:trPr>
        <w:tc>
          <w:tcPr>
            <w:tcW w:w="1707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AA738E" w:rsidRPr="00AA738E" w:rsidRDefault="00AA738E" w:rsidP="00B459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751588" w:rsidRPr="008629CE" w:rsidRDefault="008629CE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629C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Map Skills – Contour Lines </w:t>
            </w:r>
          </w:p>
        </w:tc>
        <w:tc>
          <w:tcPr>
            <w:tcW w:w="1656" w:type="dxa"/>
          </w:tcPr>
          <w:p w:rsidR="008E459E" w:rsidRDefault="006D0A30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D0A30">
              <w:rPr>
                <w:rFonts w:ascii="Tahoma" w:hAnsi="Tahoma" w:cs="Tahoma"/>
                <w:b/>
                <w:sz w:val="18"/>
                <w:szCs w:val="18"/>
                <w:u w:val="single"/>
              </w:rPr>
              <w:t>Mount Everest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color w:val="231F20"/>
                <w:sz w:val="16"/>
                <w:szCs w:val="16"/>
                <w:u w:val="single"/>
                <w:lang w:val="en-US"/>
              </w:rPr>
              <w:t>Locational knowledge: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 xml:space="preserve"> Pupils develop contextual 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>knowledge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 xml:space="preserve"> of the location of globally significant places.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color w:val="231F20"/>
                <w:sz w:val="16"/>
                <w:szCs w:val="16"/>
                <w:u w:val="single"/>
                <w:lang w:val="en-US"/>
              </w:rPr>
              <w:t>Place knowledge: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 xml:space="preserve"> Communicate geographical information in a variety of ways, including writing at length. Interpret a range of geographical information.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en-US"/>
              </w:rPr>
              <w:t>Physical geography</w:t>
            </w:r>
            <w:r w:rsidRPr="002F1867">
              <w:rPr>
                <w:rFonts w:ascii="Tahoma" w:eastAsia="Calibri" w:hAnsi="Tahoma" w:cs="Tahoma"/>
                <w:b/>
                <w:sz w:val="16"/>
                <w:szCs w:val="16"/>
                <w:lang w:val="en-US"/>
              </w:rPr>
              <w:t>: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Describe and understand key aspects of physical geography, including mountains.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en-US"/>
              </w:rPr>
              <w:t>Human geography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>: Describe and understand key aspects of human geography, including land use.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en-US"/>
              </w:rPr>
              <w:t>Geographical skills and fieldwork: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Use atlases, globes and digital/computer mapping to locate countries and describe features studied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>.</w:t>
            </w:r>
          </w:p>
          <w:p w:rsidR="006D0A30" w:rsidRPr="006D0A30" w:rsidRDefault="006D0A30" w:rsidP="002F186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920" w:type="dxa"/>
          </w:tcPr>
          <w:p w:rsidR="00751588" w:rsidRDefault="00DD63DD" w:rsidP="00AA738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D63D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Mapping Mountains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en-US"/>
              </w:rPr>
              <w:t>Locational knowledge: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 xml:space="preserve"> name and locate key topographical features in the United Kingdom including hills and mountains.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color w:val="231F20"/>
                <w:sz w:val="16"/>
                <w:szCs w:val="16"/>
                <w:u w:val="single"/>
                <w:lang w:val="en-US"/>
              </w:rPr>
              <w:t>Place knowledge: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 xml:space="preserve"> 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Understand geographical similarities and differences through the study of the physical geography of a region of the United Kingdom (Snowdonia). </w:t>
            </w:r>
            <w:r w:rsidRPr="002F1867">
              <w:rPr>
                <w:rFonts w:ascii="Tahoma" w:eastAsia="Calibri" w:hAnsi="Tahoma" w:cs="Tahoma"/>
                <w:color w:val="231F20"/>
                <w:sz w:val="16"/>
                <w:szCs w:val="16"/>
                <w:lang w:val="en-US"/>
              </w:rPr>
              <w:t xml:space="preserve">Interpret a range of geographical information and communicate geographical information through maps.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en-US"/>
              </w:rPr>
              <w:t>Physical geography: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describe and understand key aspects of physical geography, including mountains.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val="en-US"/>
              </w:rPr>
              <w:t>Geographical skills and fieldwork:</w:t>
            </w:r>
            <w:r w:rsidRPr="002F1867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Use map and digital mapping to locate countries. Use the eight points of a compass, four and six-figure grid references, symbols and key to build knowledge of the UK. </w:t>
            </w:r>
          </w:p>
          <w:p w:rsidR="00DD63DD" w:rsidRPr="00DD63DD" w:rsidRDefault="00DD63DD" w:rsidP="00AA738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DD63DD" w:rsidRDefault="00DD63DD" w:rsidP="00DA0F1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D63D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Formation of Mountains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color w:val="231F20"/>
                <w:sz w:val="16"/>
                <w:szCs w:val="16"/>
                <w:lang w:val="en-US"/>
              </w:rPr>
            </w:pPr>
            <w:r w:rsidRPr="002F1867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Locational knowledge:</w:t>
            </w:r>
            <w:r w:rsidRPr="002F1867">
              <w:rPr>
                <w:rFonts w:ascii="Tahoma" w:hAnsi="Tahoma" w:cs="Tahoma"/>
                <w:color w:val="231F20"/>
                <w:sz w:val="16"/>
                <w:szCs w:val="16"/>
                <w:lang w:val="en-US"/>
              </w:rPr>
              <w:t xml:space="preserve"> Understand the processes that give rise to key physical geographical features of the world, how these are interdependent and how they bring about spatial variation and change over time.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hAnsi="Tahoma" w:cs="Tahoma"/>
                <w:b/>
                <w:color w:val="231F20"/>
                <w:sz w:val="16"/>
                <w:szCs w:val="16"/>
                <w:u w:val="single"/>
                <w:lang w:val="en-US"/>
              </w:rPr>
              <w:t>Place knowledge:</w:t>
            </w:r>
            <w:r w:rsidRPr="002F1867">
              <w:rPr>
                <w:rFonts w:ascii="Tahoma" w:hAnsi="Tahoma" w:cs="Tahoma"/>
                <w:color w:val="231F20"/>
                <w:sz w:val="16"/>
                <w:szCs w:val="16"/>
                <w:lang w:val="en-US"/>
              </w:rPr>
              <w:t xml:space="preserve"> 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 xml:space="preserve">Understand geographical similarities and differences through the study of physical geography of a region within North and South America. 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Physical geography: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 xml:space="preserve"> describe and understand key aspects of physical geography, including mountains.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Geographical skills and fieldwork: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 xml:space="preserve"> Use maps to locate countries and describe features studied. </w:t>
            </w:r>
          </w:p>
          <w:p w:rsidR="00DD63DD" w:rsidRDefault="00DD63DD" w:rsidP="00DD63DD">
            <w:pPr>
              <w:autoSpaceDE w:val="0"/>
              <w:autoSpaceDN w:val="0"/>
              <w:adjustRightInd w:val="0"/>
              <w:rPr>
                <w:b/>
                <w:color w:val="231F20"/>
                <w:sz w:val="18"/>
                <w:szCs w:val="18"/>
                <w:lang w:val="en-US"/>
              </w:rPr>
            </w:pPr>
          </w:p>
          <w:p w:rsidR="00766919" w:rsidRPr="00DD63DD" w:rsidRDefault="00766919" w:rsidP="002F186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751588" w:rsidRDefault="002F1867" w:rsidP="00DA0F1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F186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Volcanoes 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color w:val="231F20"/>
                <w:sz w:val="18"/>
                <w:szCs w:val="18"/>
                <w:lang w:val="en-US"/>
              </w:rPr>
            </w:pPr>
            <w:r w:rsidRPr="002F1867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Locational knowledge</w:t>
            </w:r>
            <w:r w:rsidRPr="002F1867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 w:rsidRPr="002F1867">
              <w:rPr>
                <w:rFonts w:ascii="Tahoma" w:hAnsi="Tahoma" w:cs="Tahoma"/>
                <w:color w:val="231F20"/>
                <w:sz w:val="18"/>
                <w:szCs w:val="18"/>
                <w:lang w:val="en-US"/>
              </w:rPr>
              <w:t>Using maps to focus on North and South America, concentrating on key physical characteristics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color w:val="231F20"/>
                <w:sz w:val="18"/>
                <w:szCs w:val="18"/>
                <w:lang w:val="en-US"/>
              </w:rPr>
            </w:pPr>
            <w:r w:rsidRPr="002F1867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Place knowledge:</w:t>
            </w:r>
            <w:r w:rsidRPr="002F1867">
              <w:rPr>
                <w:rFonts w:ascii="Tahoma" w:hAnsi="Tahoma" w:cs="Tahoma"/>
                <w:sz w:val="18"/>
                <w:szCs w:val="18"/>
                <w:lang w:val="en-US"/>
              </w:rPr>
              <w:t xml:space="preserve"> Understand geographical similarities and differences through the study of physical geography of a region within North and South America. </w:t>
            </w:r>
            <w:r w:rsidRPr="002F1867">
              <w:rPr>
                <w:rFonts w:ascii="Tahoma" w:hAnsi="Tahoma" w:cs="Tahoma"/>
                <w:color w:val="231F20"/>
                <w:sz w:val="18"/>
                <w:szCs w:val="18"/>
                <w:lang w:val="en-US"/>
              </w:rPr>
              <w:t>Understand the processes that give rise to key physical geographical features of the world, how these are interdependent and how they bring about spatial variation and change over time.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F1867">
              <w:rPr>
                <w:rFonts w:ascii="Tahoma" w:hAnsi="Tahoma" w:cs="Tahoma"/>
                <w:sz w:val="18"/>
                <w:szCs w:val="18"/>
                <w:lang w:val="en-US"/>
              </w:rPr>
              <w:t>Physical geography relating to volcanoes and mountains.</w:t>
            </w:r>
          </w:p>
          <w:p w:rsidR="002F1867" w:rsidRPr="00571054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r w:rsidRPr="002F1867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Geographical skills and fieldwork:</w:t>
            </w:r>
            <w:r w:rsidRPr="002F1867">
              <w:rPr>
                <w:rFonts w:ascii="Tahoma" w:hAnsi="Tahoma" w:cs="Tahoma"/>
                <w:sz w:val="18"/>
                <w:szCs w:val="18"/>
                <w:lang w:val="en-US"/>
              </w:rPr>
              <w:t xml:space="preserve"> Use map and digital/computer mapping to locate countries and describe features studied</w:t>
            </w:r>
            <w:r w:rsidRPr="00571054">
              <w:rPr>
                <w:rFonts w:ascii="Arial" w:hAnsi="Arial" w:cs="Arial"/>
                <w:szCs w:val="18"/>
                <w:lang w:val="en-US"/>
              </w:rPr>
              <w:t>.</w:t>
            </w:r>
          </w:p>
          <w:p w:rsidR="002F1867" w:rsidRPr="002F1867" w:rsidRDefault="002F1867" w:rsidP="00DA0F1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819" w:type="dxa"/>
          </w:tcPr>
          <w:p w:rsidR="00A24ECA" w:rsidRDefault="00A24EC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F186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2F1867" w:rsidRPr="002F186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Volcanoes </w:t>
            </w:r>
          </w:p>
          <w:p w:rsidR="002F1867" w:rsidRPr="002F1867" w:rsidRDefault="002F1867" w:rsidP="002F1867">
            <w:pPr>
              <w:pStyle w:val="List2"/>
              <w:ind w:left="0" w:firstLine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F1867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>Locational knowledge:</w:t>
            </w:r>
            <w:r w:rsidRPr="002F1867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Pr="002F1867">
              <w:rPr>
                <w:rFonts w:ascii="Tahoma" w:hAnsi="Tahoma" w:cs="Tahoma"/>
                <w:color w:val="231F20"/>
                <w:sz w:val="16"/>
                <w:szCs w:val="16"/>
                <w:lang w:val="en-US"/>
              </w:rPr>
              <w:t>Using maps to focus on Europe, North and South America, concentrating on key physical and human characteristics, key topographical features and land-use patterns; and understand how some of these have changed over time.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hAnsi="Tahoma" w:cs="Tahoma"/>
                <w:b/>
                <w:color w:val="231F20"/>
                <w:sz w:val="16"/>
                <w:szCs w:val="16"/>
                <w:u w:val="single"/>
                <w:lang w:val="en-US"/>
              </w:rPr>
              <w:t>Place knowledge: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 xml:space="preserve"> Understand geographical similarities and differences through the study of a region of the United Kingdom, a region in a European Country and a region within North and South America. </w:t>
            </w:r>
          </w:p>
          <w:p w:rsidR="002F1867" w:rsidRPr="002F1867" w:rsidRDefault="002F1867" w:rsidP="002F1867">
            <w:pPr>
              <w:pStyle w:val="List2"/>
              <w:ind w:left="0" w:firstLine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F1867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>Physical geography:</w:t>
            </w:r>
            <w:r w:rsidRPr="002F1867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>Describe and understand key aspects of physical geography, including volcanoes.</w:t>
            </w:r>
          </w:p>
          <w:p w:rsidR="002F1867" w:rsidRPr="002F1867" w:rsidRDefault="002F1867" w:rsidP="002F1867">
            <w:pPr>
              <w:pStyle w:val="List2"/>
              <w:ind w:left="0" w:firstLine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F1867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Human geography: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 xml:space="preserve"> Describe and understand key aspects of human geography, including types of settlement and land use, economic activity and the distribution of natural resources including energy, food and minerals. </w:t>
            </w:r>
          </w:p>
          <w:p w:rsidR="002F1867" w:rsidRPr="00DE3CED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F1867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>Geographical skills and fieldwork:</w:t>
            </w:r>
            <w:r w:rsidRPr="002F1867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>Use maps and digital/computer mapping to locate countries and describe features studied.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2F1867" w:rsidRPr="002F1867" w:rsidRDefault="002F186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25" w:type="dxa"/>
          </w:tcPr>
          <w:p w:rsidR="00751588" w:rsidRDefault="002F186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F186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Earthquakes </w:t>
            </w:r>
          </w:p>
          <w:p w:rsidR="002F1867" w:rsidRPr="002F1867" w:rsidRDefault="002F1867" w:rsidP="002F1867">
            <w:pPr>
              <w:pStyle w:val="List2"/>
              <w:ind w:left="0" w:firstLine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F1867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>Locational knowledge:</w:t>
            </w:r>
            <w:r w:rsidRPr="002F1867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Pr="002F1867">
              <w:rPr>
                <w:rFonts w:ascii="Tahoma" w:hAnsi="Tahoma" w:cs="Tahoma"/>
                <w:color w:val="231F20"/>
                <w:sz w:val="16"/>
                <w:szCs w:val="16"/>
                <w:lang w:val="en-US"/>
              </w:rPr>
              <w:t>Using maps to focus on North and South America, concentrating on key physical and human characteristics.</w:t>
            </w:r>
          </w:p>
          <w:p w:rsidR="002F1867" w:rsidRPr="002F1867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F1867">
              <w:rPr>
                <w:rFonts w:ascii="Tahoma" w:hAnsi="Tahoma" w:cs="Tahoma"/>
                <w:b/>
                <w:color w:val="231F20"/>
                <w:sz w:val="16"/>
                <w:szCs w:val="16"/>
                <w:u w:val="single"/>
                <w:lang w:val="en-US"/>
              </w:rPr>
              <w:t>Place knowledge: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 xml:space="preserve"> Understand geographical similarities and differences through the study of a region within North and South America. </w:t>
            </w:r>
          </w:p>
          <w:p w:rsidR="002F1867" w:rsidRPr="002F1867" w:rsidRDefault="002F1867" w:rsidP="002F1867">
            <w:pPr>
              <w:pStyle w:val="List2"/>
              <w:ind w:left="0" w:firstLine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F1867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 xml:space="preserve">Physical geography: 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>Describe and understand key aspects of physical geography, including earthquakes.</w:t>
            </w:r>
          </w:p>
          <w:p w:rsidR="002F1867" w:rsidRPr="00952103" w:rsidRDefault="002F1867" w:rsidP="002F18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1867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>Geographical skills and fieldwork:</w:t>
            </w:r>
            <w:r w:rsidRPr="002F1867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 w:rsidRPr="002F1867">
              <w:rPr>
                <w:rFonts w:ascii="Tahoma" w:hAnsi="Tahoma" w:cs="Tahoma"/>
                <w:sz w:val="16"/>
                <w:szCs w:val="16"/>
                <w:lang w:val="en-US"/>
              </w:rPr>
              <w:t>Use maps and digital/computer mapping to locate countries and describe features studied.</w:t>
            </w:r>
            <w:r w:rsidRPr="009521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2F1867" w:rsidRPr="002F1867" w:rsidRDefault="002F186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5A19F0" w:rsidRPr="00751588" w:rsidTr="008629CE">
        <w:tc>
          <w:tcPr>
            <w:tcW w:w="1707" w:type="dxa"/>
          </w:tcPr>
          <w:p w:rsidR="003D31E0" w:rsidRDefault="00E7023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1F0A77" w:rsidRPr="003D31E0" w:rsidRDefault="001F0A77" w:rsidP="007021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3D31E0" w:rsidRPr="00F47B50" w:rsidRDefault="00984F1F" w:rsidP="00984F1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984F1F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4F1F" w:rsidRPr="003D31E0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explore the work of Lichtenstein and will start creating their own self portrait in this particular style. </w:t>
            </w:r>
          </w:p>
        </w:tc>
        <w:tc>
          <w:tcPr>
            <w:tcW w:w="1656" w:type="dxa"/>
          </w:tcPr>
          <w:p w:rsidR="003D31E0" w:rsidRPr="00F47B50" w:rsidRDefault="00984F1F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984F1F" w:rsidRDefault="00984F1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4F1F" w:rsidRPr="003D31E0" w:rsidRDefault="00984F1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continue creating their self portrait. </w:t>
            </w:r>
          </w:p>
        </w:tc>
        <w:tc>
          <w:tcPr>
            <w:tcW w:w="1920" w:type="dxa"/>
          </w:tcPr>
          <w:p w:rsidR="003D31E0" w:rsidRPr="00F47B50" w:rsidRDefault="00984F1F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984F1F" w:rsidRDefault="00984F1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4F1F" w:rsidRPr="003D31E0" w:rsidRDefault="00984F1F" w:rsidP="00F47B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This week, Art will link with PSHE as children will be </w:t>
            </w:r>
            <w:r w:rsidR="00F47B50">
              <w:rPr>
                <w:rFonts w:ascii="Tahoma" w:hAnsi="Tahoma" w:cs="Tahoma"/>
                <w:sz w:val="18"/>
                <w:szCs w:val="18"/>
              </w:rPr>
              <w:t xml:space="preserve">drawing </w:t>
            </w:r>
            <w:r>
              <w:rPr>
                <w:rFonts w:ascii="Tahoma" w:hAnsi="Tahoma" w:cs="Tahoma"/>
                <w:sz w:val="18"/>
                <w:szCs w:val="18"/>
              </w:rPr>
              <w:t xml:space="preserve">on their knowledge acquired of philanthropy </w:t>
            </w:r>
            <w:r w:rsidR="00F47B50">
              <w:rPr>
                <w:rFonts w:ascii="Tahoma" w:hAnsi="Tahoma" w:cs="Tahoma"/>
                <w:sz w:val="18"/>
                <w:szCs w:val="18"/>
              </w:rPr>
              <w:t xml:space="preserve">to work in small groups creating a story in the comic book style of Lichtenstein. </w:t>
            </w:r>
          </w:p>
        </w:tc>
        <w:tc>
          <w:tcPr>
            <w:tcW w:w="1985" w:type="dxa"/>
          </w:tcPr>
          <w:p w:rsidR="003D31E0" w:rsidRDefault="00984F1F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F47B50" w:rsidRDefault="00F47B50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F47B50" w:rsidRPr="00F47B50" w:rsidRDefault="00F47B5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47B50">
              <w:rPr>
                <w:rFonts w:ascii="Tahoma" w:hAnsi="Tahoma" w:cs="Tahoma"/>
                <w:sz w:val="18"/>
                <w:szCs w:val="18"/>
              </w:rPr>
              <w:t xml:space="preserve">Children will continue to create images for their short story in the style of Lichtenstein. </w:t>
            </w:r>
          </w:p>
        </w:tc>
        <w:tc>
          <w:tcPr>
            <w:tcW w:w="1701" w:type="dxa"/>
          </w:tcPr>
          <w:p w:rsidR="00F47B50" w:rsidRDefault="00F47B50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F47B50" w:rsidRDefault="00F47B50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F47B50" w:rsidRPr="00F47B50" w:rsidRDefault="00F47B5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47B50">
              <w:rPr>
                <w:rFonts w:ascii="Tahoma" w:hAnsi="Tahoma" w:cs="Tahoma"/>
                <w:sz w:val="18"/>
                <w:szCs w:val="18"/>
              </w:rPr>
              <w:t>Children will continue to create images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captions</w:t>
            </w:r>
            <w:r w:rsidRPr="00F47B50">
              <w:rPr>
                <w:rFonts w:ascii="Tahoma" w:hAnsi="Tahoma" w:cs="Tahoma"/>
                <w:sz w:val="18"/>
                <w:szCs w:val="18"/>
              </w:rPr>
              <w:t xml:space="preserve"> for their short story in the style of Lichtenstein.</w:t>
            </w:r>
          </w:p>
        </w:tc>
        <w:tc>
          <w:tcPr>
            <w:tcW w:w="1819" w:type="dxa"/>
          </w:tcPr>
          <w:p w:rsidR="00F47B50" w:rsidRDefault="00F47B50" w:rsidP="00F47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F47B50" w:rsidRDefault="00F47B50" w:rsidP="00F47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F47B50" w:rsidRPr="00F47B50" w:rsidRDefault="00F47B50" w:rsidP="00F47B50">
            <w:pPr>
              <w:rPr>
                <w:rFonts w:ascii="Tahoma" w:hAnsi="Tahoma" w:cs="Tahoma"/>
                <w:sz w:val="18"/>
                <w:szCs w:val="18"/>
              </w:rPr>
            </w:pPr>
            <w:r w:rsidRPr="00F47B50">
              <w:rPr>
                <w:rFonts w:ascii="Tahoma" w:hAnsi="Tahoma" w:cs="Tahoma"/>
                <w:sz w:val="18"/>
                <w:szCs w:val="18"/>
              </w:rPr>
              <w:t>This week children will be using I Pads in Art to capture their images for their comic strip story. Using the I Pad app Morpho, children will begin telling their story.</w:t>
            </w:r>
          </w:p>
        </w:tc>
        <w:tc>
          <w:tcPr>
            <w:tcW w:w="1725" w:type="dxa"/>
          </w:tcPr>
          <w:p w:rsidR="00F47B50" w:rsidRDefault="00F47B50" w:rsidP="00F47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7B50">
              <w:rPr>
                <w:rFonts w:ascii="Tahoma" w:hAnsi="Tahoma" w:cs="Tahoma"/>
                <w:b/>
                <w:sz w:val="18"/>
                <w:szCs w:val="18"/>
                <w:u w:val="single"/>
              </w:rPr>
              <w:t>Artist: Roy Lichtenstein</w:t>
            </w:r>
          </w:p>
          <w:p w:rsidR="00F47B50" w:rsidRDefault="00F47B50" w:rsidP="00F47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3D31E0" w:rsidRPr="003D31E0" w:rsidRDefault="00F47B50" w:rsidP="00F47B50">
            <w:pPr>
              <w:rPr>
                <w:rFonts w:ascii="Tahoma" w:hAnsi="Tahoma" w:cs="Tahoma"/>
                <w:sz w:val="18"/>
                <w:szCs w:val="18"/>
              </w:rPr>
            </w:pPr>
            <w:r w:rsidRPr="00F47B50">
              <w:rPr>
                <w:rFonts w:ascii="Tahoma" w:hAnsi="Tahoma" w:cs="Tahoma"/>
                <w:sz w:val="18"/>
                <w:szCs w:val="18"/>
              </w:rPr>
              <w:t>The final week of Art will be finalising short stories on the app Morpho before sharing with peers.</w:t>
            </w:r>
          </w:p>
        </w:tc>
      </w:tr>
      <w:tr w:rsidR="005A19F0" w:rsidRPr="00751588" w:rsidTr="008629CE">
        <w:tc>
          <w:tcPr>
            <w:tcW w:w="1707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376D0C" w:rsidRPr="003D31E0" w:rsidRDefault="00376D0C" w:rsidP="002E20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Belief into action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How far would a Sikh go for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his/her religion?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Sikhism</w:t>
            </w:r>
          </w:p>
        </w:tc>
        <w:tc>
          <w:tcPr>
            <w:tcW w:w="1656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Belief into action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How far would a Sikh go for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his/her religion?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Sikhism</w:t>
            </w:r>
          </w:p>
        </w:tc>
        <w:tc>
          <w:tcPr>
            <w:tcW w:w="1920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Belief into action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How far would a Sikh go for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his/her religion?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Sikhism</w:t>
            </w:r>
          </w:p>
        </w:tc>
        <w:tc>
          <w:tcPr>
            <w:tcW w:w="1985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Belief into action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How far would a Sikh go for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his/her religion?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Sikhism</w:t>
            </w:r>
          </w:p>
        </w:tc>
        <w:tc>
          <w:tcPr>
            <w:tcW w:w="1701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Prayer and Worship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What is the best way for a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Hindu to show commitment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to God?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Hinduism</w:t>
            </w:r>
          </w:p>
        </w:tc>
        <w:tc>
          <w:tcPr>
            <w:tcW w:w="1819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Prayer and Worship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What is the best way for a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Hindu to show commitment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to God?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Hinduism</w:t>
            </w:r>
          </w:p>
        </w:tc>
        <w:tc>
          <w:tcPr>
            <w:tcW w:w="1725" w:type="dxa"/>
          </w:tcPr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Prayer and Worship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What is the best way for a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Hindu to show commitment</w:t>
            </w:r>
          </w:p>
          <w:p w:rsidR="008629CE" w:rsidRPr="008629CE" w:rsidRDefault="008629CE" w:rsidP="008629C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to God?</w:t>
            </w:r>
          </w:p>
          <w:p w:rsidR="003D31E0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629CE">
              <w:rPr>
                <w:rFonts w:ascii="Tahoma" w:hAnsi="Tahoma" w:cs="Tahoma"/>
                <w:sz w:val="18"/>
                <w:szCs w:val="18"/>
              </w:rPr>
              <w:t>Hinduism</w:t>
            </w:r>
          </w:p>
        </w:tc>
      </w:tr>
      <w:tr w:rsidR="009D5AB5" w:rsidRPr="00751588" w:rsidTr="008629CE">
        <w:tc>
          <w:tcPr>
            <w:tcW w:w="1707" w:type="dxa"/>
          </w:tcPr>
          <w:p w:rsidR="009D5AB5" w:rsidRDefault="009D5AB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9D5AB5" w:rsidRDefault="009D5AB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D5AB5" w:rsidRDefault="009D5AB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D5AB5" w:rsidRPr="003D31E0" w:rsidRDefault="009D5AB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9D5AB5" w:rsidRPr="003D31E0" w:rsidRDefault="009D5AB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9D5AB5" w:rsidRPr="005610B6" w:rsidRDefault="009D5AB5" w:rsidP="00141B4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Architects </w:t>
            </w:r>
          </w:p>
          <w:p w:rsidR="00B7190E" w:rsidRPr="005610B6" w:rsidRDefault="00B7190E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>The pupils will research examples of art gallery</w:t>
            </w:r>
          </w:p>
          <w:p w:rsidR="00B7190E" w:rsidRPr="005610B6" w:rsidRDefault="00B7190E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>architecture, before using Trimble SketchUp  to create</w:t>
            </w:r>
          </w:p>
          <w:p w:rsidR="009D5AB5" w:rsidRPr="005610B6" w:rsidRDefault="00B7190E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 xml:space="preserve">their own virtual gallery. </w:t>
            </w:r>
          </w:p>
        </w:tc>
        <w:tc>
          <w:tcPr>
            <w:tcW w:w="1656" w:type="dxa"/>
          </w:tcPr>
          <w:p w:rsidR="00B7190E" w:rsidRPr="005610B6" w:rsidRDefault="009D5AB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Architects </w:t>
            </w:r>
          </w:p>
          <w:p w:rsidR="00B7190E" w:rsidRPr="005610B6" w:rsidRDefault="00B7190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D5AB5" w:rsidRPr="005610B6" w:rsidRDefault="00B7190E" w:rsidP="00B7190E">
            <w:pPr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>Continue to plan and build their own virtual gallery with a focus on external walls.</w:t>
            </w:r>
            <w:r w:rsidRPr="005610B6">
              <w:rPr>
                <w:rFonts w:ascii="Tahoma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920" w:type="dxa"/>
          </w:tcPr>
          <w:p w:rsidR="009D5AB5" w:rsidRPr="005610B6" w:rsidRDefault="009D5AB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Architects </w:t>
            </w:r>
            <w:r w:rsidR="00B7190E"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br/>
            </w:r>
          </w:p>
          <w:p w:rsidR="00B7190E" w:rsidRPr="005610B6" w:rsidRDefault="00B7190E">
            <w:pPr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>This week, children will reflect on their research before planning and building their roof and outside windows.</w:t>
            </w:r>
          </w:p>
        </w:tc>
        <w:tc>
          <w:tcPr>
            <w:tcW w:w="1985" w:type="dxa"/>
          </w:tcPr>
          <w:p w:rsidR="009D5AB5" w:rsidRPr="005610B6" w:rsidRDefault="009D5AB5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Architects </w:t>
            </w:r>
          </w:p>
          <w:p w:rsidR="00B7190E" w:rsidRPr="005610B6" w:rsidRDefault="00B7190E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B7190E" w:rsidRPr="005610B6" w:rsidRDefault="00B7190E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>Children will consider the internal features of an art gallery to inspire them when creating their own canvas inside.</w:t>
            </w:r>
          </w:p>
        </w:tc>
        <w:tc>
          <w:tcPr>
            <w:tcW w:w="1701" w:type="dxa"/>
          </w:tcPr>
          <w:p w:rsidR="009D5AB5" w:rsidRPr="005610B6" w:rsidRDefault="009D5AB5" w:rsidP="00B7190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Architects </w:t>
            </w:r>
            <w:r w:rsidR="00B7190E"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br/>
            </w:r>
            <w:r w:rsidR="00B7190E"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br/>
            </w:r>
            <w:r w:rsidR="00B7190E" w:rsidRPr="005610B6">
              <w:rPr>
                <w:rFonts w:ascii="Tahoma" w:hAnsi="Tahoma" w:cs="Tahoma"/>
                <w:sz w:val="18"/>
                <w:szCs w:val="18"/>
              </w:rPr>
              <w:t>This week, children will finalise their design, adding colours to walls and building any external features.</w:t>
            </w:r>
            <w:r w:rsidR="00B7190E" w:rsidRPr="005610B6">
              <w:rPr>
                <w:rFonts w:ascii="Tahoma" w:hAnsi="Tahoma" w:cs="Tahoma"/>
                <w:sz w:val="18"/>
                <w:szCs w:val="18"/>
              </w:rPr>
              <w:br/>
            </w:r>
            <w:r w:rsidR="00B7190E" w:rsidRPr="005610B6">
              <w:rPr>
                <w:rFonts w:ascii="Tahoma" w:hAnsi="Tahoma" w:cs="Tahoma"/>
                <w:sz w:val="18"/>
                <w:szCs w:val="18"/>
              </w:rPr>
              <w:br/>
              <w:t xml:space="preserve">Children </w:t>
            </w:r>
            <w:r w:rsidR="005610B6" w:rsidRPr="005610B6">
              <w:rPr>
                <w:rFonts w:ascii="Tahoma" w:hAnsi="Tahoma" w:cs="Tahoma"/>
                <w:sz w:val="18"/>
                <w:szCs w:val="18"/>
              </w:rPr>
              <w:t>will upload their art work created in class to their gallery.</w:t>
            </w:r>
          </w:p>
        </w:tc>
        <w:tc>
          <w:tcPr>
            <w:tcW w:w="1819" w:type="dxa"/>
          </w:tcPr>
          <w:p w:rsidR="00B7190E" w:rsidRPr="005610B6" w:rsidRDefault="009D5AB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Architects</w:t>
            </w:r>
          </w:p>
          <w:p w:rsidR="00B7190E" w:rsidRPr="005610B6" w:rsidRDefault="00B7190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7190E" w:rsidRPr="005610B6" w:rsidRDefault="009D5AB5" w:rsidP="00B7190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610B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9D5AB5" w:rsidRPr="005610B6" w:rsidRDefault="00B7190E" w:rsidP="005610B6">
            <w:pPr>
              <w:rPr>
                <w:rFonts w:ascii="Tahoma" w:hAnsi="Tahoma" w:cs="Tahoma"/>
                <w:sz w:val="18"/>
                <w:szCs w:val="18"/>
              </w:rPr>
            </w:pPr>
            <w:r w:rsidRPr="005610B6">
              <w:rPr>
                <w:rFonts w:ascii="Tahoma" w:hAnsi="Tahoma" w:cs="Tahoma"/>
                <w:sz w:val="18"/>
                <w:szCs w:val="18"/>
              </w:rPr>
              <w:t>Children</w:t>
            </w:r>
            <w:r w:rsidR="005610B6" w:rsidRPr="005610B6">
              <w:rPr>
                <w:rFonts w:ascii="Tahoma" w:hAnsi="Tahoma" w:cs="Tahoma"/>
                <w:sz w:val="18"/>
                <w:szCs w:val="18"/>
              </w:rPr>
              <w:t xml:space="preserve"> will work in small groups to take their peers through a walking</w:t>
            </w:r>
            <w:r w:rsidRPr="005610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610B6" w:rsidRPr="005610B6">
              <w:rPr>
                <w:rFonts w:ascii="Tahoma" w:hAnsi="Tahoma" w:cs="Tahoma"/>
                <w:sz w:val="18"/>
                <w:szCs w:val="18"/>
              </w:rPr>
              <w:t>tour</w:t>
            </w:r>
            <w:r w:rsidRPr="005610B6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="005610B6" w:rsidRPr="005610B6">
              <w:rPr>
                <w:rFonts w:ascii="Tahoma" w:hAnsi="Tahoma" w:cs="Tahoma"/>
                <w:sz w:val="18"/>
                <w:szCs w:val="18"/>
              </w:rPr>
              <w:t xml:space="preserve">their </w:t>
            </w:r>
            <w:r w:rsidRPr="005610B6">
              <w:rPr>
                <w:rFonts w:ascii="Tahoma" w:hAnsi="Tahoma" w:cs="Tahoma"/>
                <w:sz w:val="18"/>
                <w:szCs w:val="18"/>
              </w:rPr>
              <w:t>gallery</w:t>
            </w:r>
            <w:r w:rsidR="005610B6" w:rsidRPr="005610B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25" w:type="dxa"/>
          </w:tcPr>
          <w:p w:rsidR="009D5AB5" w:rsidRPr="009D5AB5" w:rsidRDefault="009D5AB5">
            <w:pPr>
              <w:rPr>
                <w:b/>
                <w:u w:val="single"/>
              </w:rPr>
            </w:pPr>
          </w:p>
        </w:tc>
      </w:tr>
      <w:tr w:rsidR="007C08AC" w:rsidRPr="00751588" w:rsidTr="008629CE">
        <w:tc>
          <w:tcPr>
            <w:tcW w:w="1707" w:type="dxa"/>
          </w:tcPr>
          <w:p w:rsidR="007C08AC" w:rsidRDefault="007C08A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7C08AC" w:rsidRDefault="007C08A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08AC" w:rsidRDefault="007C08A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08AC" w:rsidRDefault="007C08A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7C08AC" w:rsidRPr="00CB3EE7" w:rsidRDefault="007C08AC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4"/>
              </w:rPr>
              <w:t xml:space="preserve"> </w:t>
            </w:r>
          </w:p>
        </w:tc>
        <w:tc>
          <w:tcPr>
            <w:tcW w:w="1658" w:type="dxa"/>
          </w:tcPr>
          <w:p w:rsidR="007C08AC" w:rsidRDefault="007C08AC" w:rsidP="00CB3EE7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7C08AC">
              <w:rPr>
                <w:rFonts w:ascii="Tahoma" w:hAnsi="Tahoma" w:cs="Tahoma"/>
                <w:b/>
                <w:sz w:val="16"/>
                <w:szCs w:val="18"/>
                <w:u w:val="single"/>
              </w:rPr>
              <w:t xml:space="preserve">Gustav Holst </w:t>
            </w:r>
          </w:p>
          <w:p w:rsidR="00083ACC" w:rsidRDefault="00083ACC" w:rsidP="00CB3EE7">
            <w:pPr>
              <w:rPr>
                <w:rFonts w:ascii="Tahoma" w:hAnsi="Tahoma" w:cs="Tahoma"/>
                <w:sz w:val="18"/>
              </w:rPr>
            </w:pPr>
          </w:p>
          <w:p w:rsidR="00083ACC" w:rsidRDefault="00083ACC" w:rsidP="00CB3E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to be introduced to Gustav Holst ‘The Planets’.</w:t>
            </w:r>
          </w:p>
          <w:p w:rsidR="00083ACC" w:rsidRDefault="00083ACC" w:rsidP="00CB3EE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3ACC" w:rsidRPr="00083ACC" w:rsidRDefault="00083ACC" w:rsidP="00CB3EE7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</w:p>
        </w:tc>
        <w:tc>
          <w:tcPr>
            <w:tcW w:w="1656" w:type="dxa"/>
          </w:tcPr>
          <w:p w:rsidR="007C08AC" w:rsidRDefault="007C08AC" w:rsidP="00751588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7C08AC">
              <w:rPr>
                <w:rFonts w:ascii="Tahoma" w:hAnsi="Tahoma" w:cs="Tahoma"/>
                <w:b/>
                <w:sz w:val="16"/>
                <w:szCs w:val="18"/>
                <w:u w:val="single"/>
              </w:rPr>
              <w:t>Gustav Holst</w:t>
            </w:r>
          </w:p>
          <w:p w:rsidR="00083ACC" w:rsidRDefault="00083ACC" w:rsidP="00083AC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83ACC" w:rsidRPr="00CB3EE7" w:rsidRDefault="00083ACC" w:rsidP="00083ACC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8"/>
              </w:rPr>
              <w:t>I</w:t>
            </w:r>
            <w:r w:rsidRPr="00083ACC">
              <w:rPr>
                <w:rFonts w:ascii="Tahoma" w:hAnsi="Tahoma" w:cs="Tahoma"/>
                <w:sz w:val="18"/>
              </w:rPr>
              <w:t xml:space="preserve">mprovise and compose </w:t>
            </w:r>
            <w:r>
              <w:rPr>
                <w:rFonts w:ascii="Tahoma" w:hAnsi="Tahoma" w:cs="Tahoma"/>
                <w:sz w:val="18"/>
              </w:rPr>
              <w:t xml:space="preserve">their own </w:t>
            </w:r>
            <w:r w:rsidRPr="00083ACC">
              <w:rPr>
                <w:rFonts w:ascii="Tahoma" w:hAnsi="Tahoma" w:cs="Tahoma"/>
                <w:sz w:val="18"/>
              </w:rPr>
              <w:t xml:space="preserve">music </w:t>
            </w:r>
            <w:r>
              <w:rPr>
                <w:rFonts w:ascii="Tahoma" w:hAnsi="Tahoma" w:cs="Tahoma"/>
                <w:sz w:val="18"/>
              </w:rPr>
              <w:t>about ‘Earth’ using Holst’s Planets as inspiration.</w:t>
            </w:r>
          </w:p>
        </w:tc>
        <w:tc>
          <w:tcPr>
            <w:tcW w:w="1920" w:type="dxa"/>
          </w:tcPr>
          <w:p w:rsidR="007C08AC" w:rsidRDefault="007C08AC" w:rsidP="00CB3EE7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7C08AC">
              <w:rPr>
                <w:rFonts w:ascii="Tahoma" w:hAnsi="Tahoma" w:cs="Tahoma"/>
                <w:b/>
                <w:sz w:val="16"/>
                <w:szCs w:val="18"/>
                <w:u w:val="single"/>
              </w:rPr>
              <w:t>Gustav Holst</w:t>
            </w:r>
          </w:p>
          <w:p w:rsidR="00083ACC" w:rsidRDefault="00083ACC" w:rsidP="00CB3EE7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</w:p>
          <w:p w:rsidR="00083ACC" w:rsidRDefault="00083ACC" w:rsidP="00083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</w:rPr>
              <w:t>I</w:t>
            </w:r>
            <w:r w:rsidRPr="00083ACC">
              <w:rPr>
                <w:rFonts w:ascii="Tahoma" w:hAnsi="Tahoma" w:cs="Tahoma"/>
                <w:sz w:val="18"/>
              </w:rPr>
              <w:t xml:space="preserve">mprovise and compose </w:t>
            </w:r>
            <w:r>
              <w:rPr>
                <w:rFonts w:ascii="Tahoma" w:hAnsi="Tahoma" w:cs="Tahoma"/>
                <w:sz w:val="18"/>
              </w:rPr>
              <w:t xml:space="preserve">their own </w:t>
            </w:r>
            <w:r w:rsidRPr="00083ACC">
              <w:rPr>
                <w:rFonts w:ascii="Tahoma" w:hAnsi="Tahoma" w:cs="Tahoma"/>
                <w:sz w:val="18"/>
              </w:rPr>
              <w:t xml:space="preserve">music </w:t>
            </w:r>
            <w:r>
              <w:rPr>
                <w:rFonts w:ascii="Tahoma" w:hAnsi="Tahoma" w:cs="Tahoma"/>
                <w:sz w:val="18"/>
              </w:rPr>
              <w:t>about ‘Earth’ using Holst’s Planets as inspiration.</w:t>
            </w:r>
          </w:p>
          <w:p w:rsidR="00083ACC" w:rsidRPr="00CB3EE7" w:rsidRDefault="00083ACC" w:rsidP="00083AC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985" w:type="dxa"/>
          </w:tcPr>
          <w:p w:rsidR="007C08AC" w:rsidRDefault="007C08A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CF61CD">
              <w:rPr>
                <w:rFonts w:ascii="Tahoma" w:hAnsi="Tahoma" w:cs="Tahoma"/>
                <w:b/>
                <w:sz w:val="16"/>
                <w:szCs w:val="18"/>
                <w:u w:val="single"/>
              </w:rPr>
              <w:t xml:space="preserve">Gustav Holst </w:t>
            </w:r>
          </w:p>
          <w:p w:rsidR="00083ACC" w:rsidRDefault="00083AC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</w:p>
          <w:p w:rsidR="00083ACC" w:rsidRDefault="00083ACC" w:rsidP="00083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</w:rPr>
              <w:t>I</w:t>
            </w:r>
            <w:r w:rsidRPr="00083ACC">
              <w:rPr>
                <w:rFonts w:ascii="Tahoma" w:hAnsi="Tahoma" w:cs="Tahoma"/>
                <w:sz w:val="18"/>
              </w:rPr>
              <w:t xml:space="preserve">mprovise and compose </w:t>
            </w:r>
            <w:r>
              <w:rPr>
                <w:rFonts w:ascii="Tahoma" w:hAnsi="Tahoma" w:cs="Tahoma"/>
                <w:sz w:val="18"/>
              </w:rPr>
              <w:t xml:space="preserve">their own </w:t>
            </w:r>
            <w:r w:rsidRPr="00083ACC">
              <w:rPr>
                <w:rFonts w:ascii="Tahoma" w:hAnsi="Tahoma" w:cs="Tahoma"/>
                <w:sz w:val="18"/>
              </w:rPr>
              <w:t xml:space="preserve">music </w:t>
            </w:r>
            <w:r>
              <w:rPr>
                <w:rFonts w:ascii="Tahoma" w:hAnsi="Tahoma" w:cs="Tahoma"/>
                <w:sz w:val="18"/>
              </w:rPr>
              <w:t>about ‘Earth’ using Holst’s Planets as inspiration.</w:t>
            </w:r>
          </w:p>
          <w:p w:rsidR="00083ACC" w:rsidRDefault="00083ACC" w:rsidP="00083ACC"/>
        </w:tc>
        <w:tc>
          <w:tcPr>
            <w:tcW w:w="1701" w:type="dxa"/>
          </w:tcPr>
          <w:p w:rsidR="007C08AC" w:rsidRDefault="007C08A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CF61CD">
              <w:rPr>
                <w:rFonts w:ascii="Tahoma" w:hAnsi="Tahoma" w:cs="Tahoma"/>
                <w:b/>
                <w:sz w:val="16"/>
                <w:szCs w:val="18"/>
                <w:u w:val="single"/>
              </w:rPr>
              <w:t xml:space="preserve">Gustav Holst </w:t>
            </w:r>
          </w:p>
          <w:p w:rsidR="00083ACC" w:rsidRDefault="00083AC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</w:p>
          <w:p w:rsidR="00083ACC" w:rsidRDefault="00083ACC" w:rsidP="00083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</w:rPr>
              <w:t>I</w:t>
            </w:r>
            <w:r w:rsidRPr="00083ACC">
              <w:rPr>
                <w:rFonts w:ascii="Tahoma" w:hAnsi="Tahoma" w:cs="Tahoma"/>
                <w:sz w:val="18"/>
              </w:rPr>
              <w:t xml:space="preserve">mprovise and compose </w:t>
            </w:r>
            <w:r>
              <w:rPr>
                <w:rFonts w:ascii="Tahoma" w:hAnsi="Tahoma" w:cs="Tahoma"/>
                <w:sz w:val="18"/>
              </w:rPr>
              <w:t xml:space="preserve">their own </w:t>
            </w:r>
            <w:r w:rsidRPr="00083ACC">
              <w:rPr>
                <w:rFonts w:ascii="Tahoma" w:hAnsi="Tahoma" w:cs="Tahoma"/>
                <w:sz w:val="18"/>
              </w:rPr>
              <w:t xml:space="preserve">music </w:t>
            </w:r>
            <w:r>
              <w:rPr>
                <w:rFonts w:ascii="Tahoma" w:hAnsi="Tahoma" w:cs="Tahoma"/>
                <w:sz w:val="18"/>
              </w:rPr>
              <w:t>about ‘Earth’ using Holst’s Planets as inspiration.</w:t>
            </w:r>
          </w:p>
          <w:p w:rsidR="00083ACC" w:rsidRDefault="00083ACC" w:rsidP="00083ACC"/>
        </w:tc>
        <w:tc>
          <w:tcPr>
            <w:tcW w:w="1819" w:type="dxa"/>
          </w:tcPr>
          <w:p w:rsidR="007C08AC" w:rsidRDefault="007C08A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  <w:r w:rsidRPr="00CF61CD">
              <w:rPr>
                <w:rFonts w:ascii="Tahoma" w:hAnsi="Tahoma" w:cs="Tahoma"/>
                <w:b/>
                <w:sz w:val="16"/>
                <w:szCs w:val="18"/>
                <w:u w:val="single"/>
              </w:rPr>
              <w:t xml:space="preserve">Gustav Holst </w:t>
            </w:r>
          </w:p>
          <w:p w:rsidR="00083ACC" w:rsidRDefault="00083AC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</w:p>
          <w:p w:rsidR="00083ACC" w:rsidRDefault="00083ACC" w:rsidP="00083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to perform their music piece.</w:t>
            </w:r>
          </w:p>
          <w:p w:rsidR="00083ACC" w:rsidRDefault="00083ACC" w:rsidP="00083ACC"/>
        </w:tc>
        <w:tc>
          <w:tcPr>
            <w:tcW w:w="1725" w:type="dxa"/>
          </w:tcPr>
          <w:p w:rsidR="00083ACC" w:rsidRDefault="00083ACC">
            <w:pPr>
              <w:rPr>
                <w:rFonts w:ascii="Tahoma" w:hAnsi="Tahoma" w:cs="Tahoma"/>
                <w:b/>
                <w:sz w:val="16"/>
                <w:szCs w:val="18"/>
                <w:u w:val="single"/>
              </w:rPr>
            </w:pPr>
          </w:p>
          <w:p w:rsidR="00083ACC" w:rsidRDefault="00083ACC"/>
        </w:tc>
      </w:tr>
      <w:tr w:rsidR="00EC26BA" w:rsidRPr="00751588" w:rsidTr="008629CE">
        <w:tc>
          <w:tcPr>
            <w:tcW w:w="1707" w:type="dxa"/>
          </w:tcPr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EC26BA" w:rsidRPr="003D31E0" w:rsidRDefault="00EC26B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EC26BA" w:rsidRDefault="00C66C94" w:rsidP="00EC26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66C94" w:rsidRDefault="00C66C94" w:rsidP="00EC26B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66C94" w:rsidRPr="003D31E0" w:rsidRDefault="00C66C94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</w:t>
            </w:r>
            <w:r w:rsidR="00C54595">
              <w:rPr>
                <w:rFonts w:ascii="Tahoma" w:hAnsi="Tahoma" w:cs="Tahoma"/>
                <w:sz w:val="18"/>
                <w:szCs w:val="18"/>
              </w:rPr>
              <w:t xml:space="preserve">, sending and receiving and travelling and shooting. </w:t>
            </w:r>
          </w:p>
        </w:tc>
        <w:tc>
          <w:tcPr>
            <w:tcW w:w="1656" w:type="dxa"/>
          </w:tcPr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C26BA" w:rsidRPr="003D31E0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attacking, sending and receiving and travelling and shooting.</w:t>
            </w:r>
          </w:p>
        </w:tc>
        <w:tc>
          <w:tcPr>
            <w:tcW w:w="1920" w:type="dxa"/>
          </w:tcPr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C26BA" w:rsidRPr="003D31E0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attacking, sending and receiving and travelling and shooting.</w:t>
            </w:r>
          </w:p>
        </w:tc>
        <w:tc>
          <w:tcPr>
            <w:tcW w:w="1985" w:type="dxa"/>
          </w:tcPr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C26BA" w:rsidRPr="003D31E0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attacking, sending and receiving and travelling and shooting.</w:t>
            </w:r>
          </w:p>
        </w:tc>
        <w:tc>
          <w:tcPr>
            <w:tcW w:w="1701" w:type="dxa"/>
          </w:tcPr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C26BA" w:rsidRPr="003D31E0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attacking, sending and receiving and travelling and shooting.</w:t>
            </w:r>
          </w:p>
        </w:tc>
        <w:tc>
          <w:tcPr>
            <w:tcW w:w="1819" w:type="dxa"/>
          </w:tcPr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C26BA" w:rsidRPr="003D31E0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attacking, sending and receiving and travelling and shooting.</w:t>
            </w:r>
          </w:p>
        </w:tc>
        <w:tc>
          <w:tcPr>
            <w:tcW w:w="1725" w:type="dxa"/>
          </w:tcPr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Games – a focus on teamwork and strategies. </w:t>
            </w:r>
          </w:p>
          <w:p w:rsidR="00C54595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C54595" w:rsidP="00C545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Building and consolidating skills such as: defending, attacking, sending and receiving and travelling and shooting.</w:t>
            </w:r>
          </w:p>
        </w:tc>
      </w:tr>
      <w:tr w:rsidR="00EC26BA" w:rsidRPr="00751588" w:rsidTr="008629CE">
        <w:tc>
          <w:tcPr>
            <w:tcW w:w="1707" w:type="dxa"/>
          </w:tcPr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EC26BA" w:rsidRPr="003D31E0" w:rsidRDefault="00EC26B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EC26BA" w:rsidRPr="00B21D31" w:rsidRDefault="00EC26BA" w:rsidP="00761C8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1D31" w:rsidRPr="00B21D31">
              <w:rPr>
                <w:rFonts w:ascii="Tahoma" w:hAnsi="Tahoma" w:cs="Tahoma"/>
                <w:sz w:val="18"/>
                <w:szCs w:val="18"/>
                <w:u w:val="single"/>
              </w:rPr>
              <w:t xml:space="preserve">What is Philanthropy? </w:t>
            </w:r>
          </w:p>
          <w:p w:rsidR="00B21D31" w:rsidRPr="00B21D31" w:rsidRDefault="00B21D31" w:rsidP="00B21D31">
            <w:pPr>
              <w:pStyle w:val="P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1D31">
              <w:rPr>
                <w:rStyle w:val="A2"/>
                <w:rFonts w:ascii="Tahoma" w:hAnsi="Tahoma" w:cs="Tahoma"/>
                <w:sz w:val="18"/>
                <w:szCs w:val="18"/>
              </w:rPr>
              <w:t>To understand the meaning of the word philanthropy</w:t>
            </w:r>
          </w:p>
          <w:p w:rsidR="00B21D31" w:rsidRPr="00B21D31" w:rsidRDefault="00B21D31" w:rsidP="00B21D31">
            <w:pPr>
              <w:pStyle w:val="P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1D31">
              <w:rPr>
                <w:rStyle w:val="A2"/>
                <w:rFonts w:ascii="Tahoma" w:hAnsi="Tahoma" w:cs="Tahoma"/>
                <w:sz w:val="18"/>
                <w:szCs w:val="18"/>
              </w:rPr>
              <w:t>To consider the importance of philanthropy</w:t>
            </w:r>
          </w:p>
          <w:p w:rsidR="00B21D31" w:rsidRPr="00B21D31" w:rsidRDefault="00B21D31" w:rsidP="00B21D3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1D31">
              <w:rPr>
                <w:rStyle w:val="A2"/>
                <w:rFonts w:ascii="Tahoma" w:hAnsi="Tahoma" w:cs="Tahoma"/>
                <w:sz w:val="18"/>
                <w:szCs w:val="18"/>
              </w:rPr>
              <w:t>To examine examples of philanthropy in action</w:t>
            </w:r>
          </w:p>
        </w:tc>
        <w:tc>
          <w:tcPr>
            <w:tcW w:w="1656" w:type="dxa"/>
          </w:tcPr>
          <w:p w:rsidR="00EC26BA" w:rsidRDefault="00B21D31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1D31">
              <w:rPr>
                <w:rFonts w:ascii="Tahoma" w:hAnsi="Tahoma" w:cs="Tahoma"/>
                <w:sz w:val="18"/>
                <w:szCs w:val="18"/>
                <w:u w:val="single"/>
              </w:rPr>
              <w:t>What is Philanthropy?</w:t>
            </w:r>
          </w:p>
          <w:p w:rsidR="00B21D31" w:rsidRPr="00B21D31" w:rsidRDefault="00B21D31" w:rsidP="00B21D31">
            <w:pPr>
              <w:pStyle w:val="P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1D31">
              <w:rPr>
                <w:rStyle w:val="A2"/>
                <w:rFonts w:ascii="Tahoma" w:hAnsi="Tahoma" w:cs="Tahoma"/>
                <w:sz w:val="18"/>
                <w:szCs w:val="18"/>
              </w:rPr>
              <w:t>To understand the meaning of the word philanthropy</w:t>
            </w:r>
          </w:p>
          <w:p w:rsidR="00B21D31" w:rsidRPr="00B21D31" w:rsidRDefault="00B21D31" w:rsidP="00B21D31">
            <w:pPr>
              <w:pStyle w:val="P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1D31">
              <w:rPr>
                <w:rStyle w:val="A2"/>
                <w:rFonts w:ascii="Tahoma" w:hAnsi="Tahoma" w:cs="Tahoma"/>
                <w:sz w:val="18"/>
                <w:szCs w:val="18"/>
              </w:rPr>
              <w:t>To consider the importance of philanthropy</w:t>
            </w:r>
          </w:p>
          <w:p w:rsidR="00B21D31" w:rsidRPr="00B21D31" w:rsidRDefault="00B21D31" w:rsidP="00B21D3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1D31">
              <w:rPr>
                <w:rStyle w:val="A2"/>
                <w:rFonts w:ascii="Tahoma" w:hAnsi="Tahoma" w:cs="Tahoma"/>
                <w:sz w:val="18"/>
                <w:szCs w:val="18"/>
              </w:rPr>
              <w:t>To examine examples of philanthropy in action</w:t>
            </w:r>
          </w:p>
        </w:tc>
        <w:tc>
          <w:tcPr>
            <w:tcW w:w="1920" w:type="dxa"/>
          </w:tcPr>
          <w:p w:rsidR="00B21D31" w:rsidRDefault="00B21D31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1D31">
              <w:rPr>
                <w:rFonts w:ascii="Tahoma" w:hAnsi="Tahoma" w:cs="Tahoma"/>
                <w:sz w:val="18"/>
                <w:szCs w:val="18"/>
                <w:u w:val="single"/>
              </w:rPr>
              <w:t>Famous Philanthropists</w:t>
            </w:r>
          </w:p>
          <w:p w:rsidR="00B21D31" w:rsidRDefault="00B21D31" w:rsidP="00B21D3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21D31">
              <w:rPr>
                <w:rFonts w:ascii="Tahoma" w:hAnsi="Tahoma" w:cs="Tahoma"/>
                <w:sz w:val="18"/>
                <w:szCs w:val="18"/>
              </w:rPr>
              <w:t xml:space="preserve">To know that wealthy business people sometimes donate large sums of money to the causes they support. </w:t>
            </w:r>
          </w:p>
          <w:p w:rsidR="00B21D31" w:rsidRPr="00B21D31" w:rsidRDefault="00B21D31" w:rsidP="00B21D31">
            <w:pPr>
              <w:pStyle w:val="Default"/>
            </w:pPr>
            <w:r w:rsidRPr="00B21D31">
              <w:rPr>
                <w:rFonts w:ascii="Tahoma" w:hAnsi="Tahoma" w:cs="Tahoma"/>
                <w:sz w:val="18"/>
                <w:szCs w:val="18"/>
              </w:rPr>
              <w:t>To realise that there are different kinds of responsibilities, rights and duties.</w:t>
            </w:r>
          </w:p>
          <w:p w:rsidR="00EC26BA" w:rsidRPr="00B21D31" w:rsidRDefault="00B21D31" w:rsidP="00B21D31">
            <w:pPr>
              <w:pStyle w:val="Default"/>
            </w:pPr>
            <w:r w:rsidRPr="00B21D31">
              <w:rPr>
                <w:rFonts w:ascii="Tahoma" w:hAnsi="Tahoma" w:cs="Tahoma"/>
                <w:sz w:val="18"/>
                <w:szCs w:val="18"/>
              </w:rPr>
              <w:t>To know that resources can be allocated in different ways and that these economic choices affect individuals, communities and the sustainability of the environment.</w:t>
            </w:r>
          </w:p>
        </w:tc>
        <w:tc>
          <w:tcPr>
            <w:tcW w:w="1985" w:type="dxa"/>
          </w:tcPr>
          <w:p w:rsidR="00EC26BA" w:rsidRDefault="00B21D31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1D31">
              <w:rPr>
                <w:rFonts w:ascii="Tahoma" w:hAnsi="Tahoma" w:cs="Tahoma"/>
                <w:sz w:val="18"/>
                <w:szCs w:val="18"/>
                <w:u w:val="single"/>
              </w:rPr>
              <w:t>Famous Philanthropists</w:t>
            </w:r>
          </w:p>
          <w:p w:rsidR="00B21D31" w:rsidRDefault="00B21D31" w:rsidP="00B21D3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21D31">
              <w:rPr>
                <w:rFonts w:ascii="Tahoma" w:hAnsi="Tahoma" w:cs="Tahoma"/>
                <w:sz w:val="18"/>
                <w:szCs w:val="18"/>
              </w:rPr>
              <w:t xml:space="preserve">To know that wealthy business people sometimes donate large sums of money to the causes they support. </w:t>
            </w:r>
          </w:p>
          <w:p w:rsidR="00B21D31" w:rsidRPr="00B21D31" w:rsidRDefault="00B21D31" w:rsidP="00B21D31">
            <w:pPr>
              <w:pStyle w:val="Default"/>
            </w:pPr>
            <w:r w:rsidRPr="00B21D31">
              <w:rPr>
                <w:rFonts w:ascii="Tahoma" w:hAnsi="Tahoma" w:cs="Tahoma"/>
                <w:sz w:val="18"/>
                <w:szCs w:val="18"/>
              </w:rPr>
              <w:t>To realise that there are different kinds of responsibilities, rights and duties.</w:t>
            </w:r>
          </w:p>
          <w:p w:rsidR="00B21D31" w:rsidRPr="003D31E0" w:rsidRDefault="00B21D31" w:rsidP="00B21D31">
            <w:pPr>
              <w:rPr>
                <w:rFonts w:ascii="Tahoma" w:hAnsi="Tahoma" w:cs="Tahoma"/>
                <w:sz w:val="18"/>
                <w:szCs w:val="18"/>
              </w:rPr>
            </w:pPr>
            <w:r w:rsidRPr="00B21D31">
              <w:rPr>
                <w:rFonts w:ascii="Tahoma" w:hAnsi="Tahoma" w:cs="Tahoma"/>
                <w:sz w:val="18"/>
                <w:szCs w:val="18"/>
              </w:rPr>
              <w:t>To know that resources can be allocated in different ways and that these economic choices affect individuals, communities and the sustainability of the environment.</w:t>
            </w:r>
          </w:p>
        </w:tc>
        <w:tc>
          <w:tcPr>
            <w:tcW w:w="1701" w:type="dxa"/>
          </w:tcPr>
          <w:p w:rsidR="00EC26BA" w:rsidRDefault="00B21D31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21D31">
              <w:rPr>
                <w:rFonts w:ascii="Tahoma" w:hAnsi="Tahoma" w:cs="Tahoma"/>
                <w:sz w:val="18"/>
                <w:szCs w:val="18"/>
                <w:u w:val="single"/>
              </w:rPr>
              <w:t>Using Technology for good</w:t>
            </w:r>
          </w:p>
          <w:p w:rsidR="00B21D31" w:rsidRDefault="00B21D31" w:rsidP="00751588">
            <w:pPr>
              <w:rPr>
                <w:rStyle w:val="A2"/>
                <w:rFonts w:ascii="Arial" w:hAnsi="Arial" w:cs="Arial"/>
                <w:sz w:val="36"/>
                <w:szCs w:val="36"/>
              </w:rPr>
            </w:pPr>
            <w:r>
              <w:rPr>
                <w:rStyle w:val="A2"/>
              </w:rPr>
              <w:t>To consider the ways in which technology can benefit people.</w:t>
            </w:r>
          </w:p>
          <w:p w:rsidR="00B21D31" w:rsidRDefault="00B21D31" w:rsidP="00751588">
            <w:pPr>
              <w:rPr>
                <w:rStyle w:val="A2"/>
                <w:rFonts w:ascii="Arial" w:hAnsi="Arial" w:cs="Arial"/>
                <w:sz w:val="36"/>
                <w:szCs w:val="36"/>
              </w:rPr>
            </w:pPr>
            <w:r>
              <w:rPr>
                <w:rStyle w:val="A2"/>
              </w:rPr>
              <w:t>To learn about innovators who have helped others with their inventions.</w:t>
            </w:r>
          </w:p>
          <w:p w:rsidR="00B21D31" w:rsidRPr="00B21D31" w:rsidRDefault="00B21D31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Style w:val="A2"/>
              </w:rPr>
              <w:t xml:space="preserve">To try to design a technology that will solve a problem. </w:t>
            </w:r>
          </w:p>
        </w:tc>
        <w:tc>
          <w:tcPr>
            <w:tcW w:w="1819" w:type="dxa"/>
          </w:tcPr>
          <w:p w:rsidR="00EC26BA" w:rsidRPr="003D31E0" w:rsidRDefault="00EC26B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5" w:type="dxa"/>
          </w:tcPr>
          <w:p w:rsidR="00EC26BA" w:rsidRDefault="00EC26B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26BA" w:rsidRPr="00751588" w:rsidTr="008629CE">
        <w:tc>
          <w:tcPr>
            <w:tcW w:w="1707" w:type="dxa"/>
          </w:tcPr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C26BA" w:rsidRDefault="00EC26B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</w:tcPr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8" w:type="dxa"/>
          </w:tcPr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Food and drink</w:t>
            </w:r>
          </w:p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Opinions / descriptions of food and drink (</w:t>
            </w:r>
            <w:r w:rsidRPr="008629CE">
              <w:rPr>
                <w:rFonts w:ascii="Tahoma" w:hAnsi="Tahoma" w:cs="Tahoma"/>
                <w:i/>
                <w:iCs/>
                <w:sz w:val="18"/>
                <w:szCs w:val="18"/>
              </w:rPr>
              <w:t>bueno / malo para la salud</w:t>
            </w:r>
            <w:r w:rsidRPr="008629CE">
              <w:rPr>
                <w:rFonts w:ascii="Tahoma" w:hAnsi="Tahoma" w:cs="Tahoma"/>
                <w:sz w:val="18"/>
                <w:szCs w:val="18"/>
              </w:rPr>
              <w:t xml:space="preserve"> etc.) </w:t>
            </w:r>
          </w:p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6" w:type="dxa"/>
          </w:tcPr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Food and drink</w:t>
            </w:r>
          </w:p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Opinions / descriptions of food and drink (</w:t>
            </w:r>
            <w:r w:rsidRPr="008629CE">
              <w:rPr>
                <w:rFonts w:ascii="Tahoma" w:hAnsi="Tahoma" w:cs="Tahoma"/>
                <w:i/>
                <w:iCs/>
                <w:sz w:val="18"/>
                <w:szCs w:val="18"/>
              </w:rPr>
              <w:t>bueno / malo para la salud</w:t>
            </w:r>
            <w:r w:rsidRPr="008629CE">
              <w:rPr>
                <w:rFonts w:ascii="Tahoma" w:hAnsi="Tahoma" w:cs="Tahoma"/>
                <w:sz w:val="18"/>
                <w:szCs w:val="18"/>
              </w:rPr>
              <w:t xml:space="preserve"> etc.) </w:t>
            </w:r>
          </w:p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0" w:type="dxa"/>
          </w:tcPr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Food and drink</w:t>
            </w:r>
          </w:p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Opinions / descriptions of food and drink (</w:t>
            </w:r>
            <w:r w:rsidRPr="008629CE">
              <w:rPr>
                <w:rFonts w:ascii="Tahoma" w:hAnsi="Tahoma" w:cs="Tahoma"/>
                <w:i/>
                <w:iCs/>
                <w:sz w:val="18"/>
                <w:szCs w:val="18"/>
              </w:rPr>
              <w:t>bueno / malo para la salud</w:t>
            </w:r>
            <w:r w:rsidRPr="008629CE">
              <w:rPr>
                <w:rFonts w:ascii="Tahoma" w:hAnsi="Tahoma" w:cs="Tahoma"/>
                <w:sz w:val="18"/>
                <w:szCs w:val="18"/>
              </w:rPr>
              <w:t xml:space="preserve"> etc.) </w:t>
            </w:r>
          </w:p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Places in town</w:t>
            </w:r>
          </w:p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Places in town</w:t>
            </w:r>
          </w:p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9" w:type="dxa"/>
          </w:tcPr>
          <w:p w:rsidR="008629CE" w:rsidRPr="008629CE" w:rsidRDefault="008629CE" w:rsidP="008629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Places in town</w:t>
            </w:r>
          </w:p>
          <w:p w:rsidR="00EC26BA" w:rsidRPr="003D31E0" w:rsidRDefault="00EC26BA" w:rsidP="002E2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5" w:type="dxa"/>
          </w:tcPr>
          <w:p w:rsidR="008629CE" w:rsidRPr="008629CE" w:rsidRDefault="008629CE" w:rsidP="008629CE">
            <w:pPr>
              <w:rPr>
                <w:rFonts w:ascii="Tahoma" w:hAnsi="Tahoma" w:cs="Tahoma"/>
                <w:sz w:val="18"/>
                <w:szCs w:val="18"/>
              </w:rPr>
            </w:pPr>
            <w:r w:rsidRPr="008629CE">
              <w:rPr>
                <w:rFonts w:ascii="Tahoma" w:hAnsi="Tahoma" w:cs="Tahoma"/>
                <w:sz w:val="18"/>
                <w:szCs w:val="18"/>
              </w:rPr>
              <w:t>Places in town</w:t>
            </w:r>
          </w:p>
          <w:p w:rsidR="00EC26BA" w:rsidRDefault="00EC26BA" w:rsidP="00DA0F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4F1F" w:rsidRDefault="00984F1F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984F1F" w:rsidRDefault="00984F1F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629CE" w:rsidRDefault="008629C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215F40">
        <w:tc>
          <w:tcPr>
            <w:tcW w:w="15388" w:type="dxa"/>
          </w:tcPr>
          <w:p w:rsidR="00215F40" w:rsidRDefault="00215F40" w:rsidP="00215F4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9D5AB5" w:rsidRDefault="009D5AB5" w:rsidP="00215F4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9D5AB5" w:rsidRDefault="009D5AB5" w:rsidP="00215F40">
            <w:pPr>
              <w:rPr>
                <w:rFonts w:ascii="Tahoma" w:hAnsi="Tahoma" w:cs="Tahoma"/>
                <w:sz w:val="18"/>
                <w:szCs w:val="18"/>
              </w:rPr>
            </w:pPr>
            <w:r w:rsidRPr="009D5AB5">
              <w:rPr>
                <w:rFonts w:ascii="Tahoma" w:hAnsi="Tahoma" w:cs="Tahoma"/>
                <w:sz w:val="18"/>
                <w:szCs w:val="18"/>
              </w:rPr>
              <w:t>Music (Holst ‘The planets’</w:t>
            </w:r>
            <w:r>
              <w:rPr>
                <w:rFonts w:ascii="Tahoma" w:hAnsi="Tahoma" w:cs="Tahoma"/>
                <w:sz w:val="18"/>
                <w:szCs w:val="18"/>
              </w:rPr>
              <w:t>) will link with our Science topic on Earth and Space.</w:t>
            </w:r>
          </w:p>
          <w:p w:rsidR="00984F1F" w:rsidRDefault="00984F1F" w:rsidP="00215F4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F127C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topic will link with Computing as children will be uploading their art work into their gallery created using Sketch Up.</w:t>
            </w:r>
          </w:p>
          <w:p w:rsidR="00984F1F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4F1F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Art topic will link with PSHE as children will retell a story in the style of artist Roy Lichtenstein comics with a theme of philanthropy ( PSHE topic) using the I Pad app Morpho. </w:t>
            </w:r>
          </w:p>
          <w:p w:rsidR="00984F1F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4F1F" w:rsidRPr="00984F1F" w:rsidRDefault="00984F1F" w:rsidP="00984F1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CB3EE7" w:rsidRDefault="00CB3EE7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1060E" w:rsidTr="001F0A77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1F0A77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1F0A77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1F0A77">
        <w:tc>
          <w:tcPr>
            <w:tcW w:w="15388" w:type="dxa"/>
          </w:tcPr>
          <w:p w:rsidR="0071060E" w:rsidRPr="0071060E" w:rsidRDefault="0071060E" w:rsidP="001F0A7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ise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how this topic will develop pupil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’s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knowledge on the city of Liverpool</w:t>
            </w:r>
          </w:p>
          <w:p w:rsidR="0071060E" w:rsidRDefault="0071060E" w:rsidP="001F0A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9D5AB5" w:rsidP="001F0A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N/A</w:t>
            </w: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94" w:rsidRDefault="00C66C94" w:rsidP="003D31E0">
      <w:pPr>
        <w:spacing w:after="0" w:line="240" w:lineRule="auto"/>
      </w:pPr>
      <w:r>
        <w:separator/>
      </w:r>
    </w:p>
  </w:endnote>
  <w:endnote w:type="continuationSeparator" w:id="0">
    <w:p w:rsidR="00C66C94" w:rsidRDefault="00C66C94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C94" w:rsidRDefault="00F7511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6C94" w:rsidRDefault="00C66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94" w:rsidRDefault="00C66C94" w:rsidP="003D31E0">
      <w:pPr>
        <w:spacing w:after="0" w:line="240" w:lineRule="auto"/>
      </w:pPr>
      <w:r>
        <w:separator/>
      </w:r>
    </w:p>
  </w:footnote>
  <w:footnote w:type="continuationSeparator" w:id="0">
    <w:p w:rsidR="00C66C94" w:rsidRDefault="00C66C94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5C6"/>
    <w:multiLevelType w:val="multilevel"/>
    <w:tmpl w:val="F80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A2606"/>
    <w:multiLevelType w:val="multilevel"/>
    <w:tmpl w:val="F98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F2D64"/>
    <w:multiLevelType w:val="hybridMultilevel"/>
    <w:tmpl w:val="0B88D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B6AB9"/>
    <w:multiLevelType w:val="hybridMultilevel"/>
    <w:tmpl w:val="A066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B47"/>
    <w:multiLevelType w:val="hybridMultilevel"/>
    <w:tmpl w:val="36A01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322"/>
    <w:multiLevelType w:val="multilevel"/>
    <w:tmpl w:val="B24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746F3"/>
    <w:multiLevelType w:val="hybridMultilevel"/>
    <w:tmpl w:val="4342C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570FF"/>
    <w:multiLevelType w:val="hybridMultilevel"/>
    <w:tmpl w:val="8986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3E77"/>
    <w:multiLevelType w:val="hybridMultilevel"/>
    <w:tmpl w:val="2A7A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05A43"/>
    <w:multiLevelType w:val="hybridMultilevel"/>
    <w:tmpl w:val="3A18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AB9"/>
    <w:multiLevelType w:val="hybridMultilevel"/>
    <w:tmpl w:val="ABFE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D26"/>
    <w:multiLevelType w:val="multilevel"/>
    <w:tmpl w:val="4B0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431A29"/>
    <w:multiLevelType w:val="hybridMultilevel"/>
    <w:tmpl w:val="90385438"/>
    <w:lvl w:ilvl="0" w:tplc="5312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E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2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2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0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A9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CC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E5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1A25CE"/>
    <w:multiLevelType w:val="multilevel"/>
    <w:tmpl w:val="38A0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20653C"/>
    <w:multiLevelType w:val="hybridMultilevel"/>
    <w:tmpl w:val="DB98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A6C08"/>
    <w:multiLevelType w:val="multilevel"/>
    <w:tmpl w:val="72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0068A"/>
    <w:rsid w:val="00012190"/>
    <w:rsid w:val="00046EAB"/>
    <w:rsid w:val="000644FC"/>
    <w:rsid w:val="00082B4E"/>
    <w:rsid w:val="00083ACC"/>
    <w:rsid w:val="000944FA"/>
    <w:rsid w:val="000A504B"/>
    <w:rsid w:val="00100AD7"/>
    <w:rsid w:val="00105E82"/>
    <w:rsid w:val="00141B40"/>
    <w:rsid w:val="00195FAC"/>
    <w:rsid w:val="001C608B"/>
    <w:rsid w:val="001F0A77"/>
    <w:rsid w:val="00210A4F"/>
    <w:rsid w:val="00215F40"/>
    <w:rsid w:val="00234A2A"/>
    <w:rsid w:val="002842D7"/>
    <w:rsid w:val="00294750"/>
    <w:rsid w:val="002E2025"/>
    <w:rsid w:val="002F1867"/>
    <w:rsid w:val="00376D0C"/>
    <w:rsid w:val="003977B0"/>
    <w:rsid w:val="003D31E0"/>
    <w:rsid w:val="003E30B1"/>
    <w:rsid w:val="00491C40"/>
    <w:rsid w:val="004D6D3A"/>
    <w:rsid w:val="00516929"/>
    <w:rsid w:val="005610B6"/>
    <w:rsid w:val="005A19F0"/>
    <w:rsid w:val="00676023"/>
    <w:rsid w:val="00684FFA"/>
    <w:rsid w:val="006A4641"/>
    <w:rsid w:val="006A659B"/>
    <w:rsid w:val="006D0A30"/>
    <w:rsid w:val="00702133"/>
    <w:rsid w:val="0071060E"/>
    <w:rsid w:val="00736B72"/>
    <w:rsid w:val="00751588"/>
    <w:rsid w:val="00761C85"/>
    <w:rsid w:val="00765FBF"/>
    <w:rsid w:val="00766919"/>
    <w:rsid w:val="007713E3"/>
    <w:rsid w:val="007B74BE"/>
    <w:rsid w:val="007C08AC"/>
    <w:rsid w:val="0080764C"/>
    <w:rsid w:val="00842874"/>
    <w:rsid w:val="008629CE"/>
    <w:rsid w:val="008A1469"/>
    <w:rsid w:val="008C753B"/>
    <w:rsid w:val="008E459E"/>
    <w:rsid w:val="00907C9B"/>
    <w:rsid w:val="009400DC"/>
    <w:rsid w:val="00966C0A"/>
    <w:rsid w:val="00981E6D"/>
    <w:rsid w:val="00984F1F"/>
    <w:rsid w:val="009D5AB5"/>
    <w:rsid w:val="00A24ECA"/>
    <w:rsid w:val="00A31305"/>
    <w:rsid w:val="00A72E23"/>
    <w:rsid w:val="00AA738E"/>
    <w:rsid w:val="00AB03F6"/>
    <w:rsid w:val="00AC6844"/>
    <w:rsid w:val="00AE7A1C"/>
    <w:rsid w:val="00B21D31"/>
    <w:rsid w:val="00B23571"/>
    <w:rsid w:val="00B33A7C"/>
    <w:rsid w:val="00B4597A"/>
    <w:rsid w:val="00B462DE"/>
    <w:rsid w:val="00B7190E"/>
    <w:rsid w:val="00BB69C4"/>
    <w:rsid w:val="00C224CE"/>
    <w:rsid w:val="00C257B9"/>
    <w:rsid w:val="00C54595"/>
    <w:rsid w:val="00C66C94"/>
    <w:rsid w:val="00C92F1F"/>
    <w:rsid w:val="00CA6F33"/>
    <w:rsid w:val="00CB3EE7"/>
    <w:rsid w:val="00CD7275"/>
    <w:rsid w:val="00D11494"/>
    <w:rsid w:val="00D34D47"/>
    <w:rsid w:val="00D37FDE"/>
    <w:rsid w:val="00D61F6D"/>
    <w:rsid w:val="00DA0F1B"/>
    <w:rsid w:val="00DB5807"/>
    <w:rsid w:val="00DD63DD"/>
    <w:rsid w:val="00DE69C0"/>
    <w:rsid w:val="00E7023E"/>
    <w:rsid w:val="00EC26BA"/>
    <w:rsid w:val="00ED2180"/>
    <w:rsid w:val="00EF127C"/>
    <w:rsid w:val="00F3263F"/>
    <w:rsid w:val="00F47B50"/>
    <w:rsid w:val="00F75119"/>
    <w:rsid w:val="00FD44B6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83E6"/>
  <w15:docId w15:val="{657E07FF-44C9-42E7-816B-A1A91A67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1F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9C4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B21D3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B21D31"/>
    <w:rPr>
      <w:color w:val="000000"/>
      <w:sz w:val="20"/>
      <w:szCs w:val="20"/>
    </w:rPr>
  </w:style>
  <w:style w:type="paragraph" w:customStyle="1" w:styleId="Default">
    <w:name w:val="Default"/>
    <w:rsid w:val="00B21D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2">
    <w:name w:val="List 2"/>
    <w:basedOn w:val="Normal"/>
    <w:semiHidden/>
    <w:unhideWhenUsed/>
    <w:rsid w:val="002F1867"/>
    <w:pPr>
      <w:widowControl w:val="0"/>
      <w:overflowPunct w:val="0"/>
      <w:autoSpaceDE w:val="0"/>
      <w:autoSpaceDN w:val="0"/>
      <w:adjustRightInd w:val="0"/>
      <w:spacing w:after="0" w:line="240" w:lineRule="auto"/>
      <w:ind w:left="565" w:hanging="282"/>
    </w:pPr>
    <w:rPr>
      <w:rFonts w:ascii="Times New Roman" w:eastAsia="SimSun" w:hAnsi="Times New Roman" w:cs="Times New Roman"/>
      <w:kern w:val="28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94C4-B7FD-421A-8B92-2F3BD578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2019-09-05T13:10:00Z</dcterms:created>
  <dcterms:modified xsi:type="dcterms:W3CDTF">2019-09-05T13:10:00Z</dcterms:modified>
</cp:coreProperties>
</file>